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45C" w:rsidRDefault="00A0245C" w:rsidP="00A0245C">
      <w:pPr>
        <w:pStyle w:val="a3"/>
        <w:spacing w:line="360" w:lineRule="auto"/>
        <w:jc w:val="center"/>
        <w:rPr>
          <w:rFonts w:ascii="Times New Roman" w:hAnsi="Times New Roman" w:cs="Times New Roman"/>
        </w:rPr>
      </w:pPr>
      <w:r w:rsidRPr="004763E1">
        <w:rPr>
          <w:rFonts w:ascii="Times New Roman" w:hAnsi="Times New Roman" w:cs="Times New Roman"/>
          <w:b/>
          <w:sz w:val="32"/>
          <w:szCs w:val="32"/>
        </w:rPr>
        <w:t>学案</w:t>
      </w:r>
      <w:r w:rsidRPr="004763E1">
        <w:rPr>
          <w:rFonts w:ascii="Times New Roman" w:hAnsi="Times New Roman" w:cs="Times New Roman"/>
          <w:b/>
          <w:sz w:val="32"/>
          <w:szCs w:val="32"/>
        </w:rPr>
        <w:t>10</w:t>
      </w:r>
      <w:r w:rsidRPr="004763E1">
        <w:rPr>
          <w:rFonts w:ascii="Times New Roman" w:hAnsi="Times New Roman" w:cs="Times New Roman"/>
          <w:b/>
          <w:sz w:val="32"/>
          <w:szCs w:val="32"/>
        </w:rPr>
        <w:t xml:space="preserve">　单元学习总结</w:t>
      </w:r>
    </w:p>
    <w:p w:rsidR="00A0245C" w:rsidRDefault="00A0245C" w:rsidP="00A0245C">
      <w:pPr>
        <w:pStyle w:val="a3"/>
        <w:tabs>
          <w:tab w:val="left" w:pos="3261"/>
        </w:tabs>
        <w:spacing w:line="360" w:lineRule="auto"/>
        <w:jc w:val="center"/>
        <w:rPr>
          <w:rFonts w:ascii="Times New Roman" w:hAnsi="Times New Roman" w:cs="Times New Roman"/>
        </w:rPr>
      </w:pPr>
      <w:r>
        <w:rPr>
          <w:rFonts w:ascii="Times New Roman" w:hAnsi="Times New Roman" w:cs="Times New Roman" w:hint="eastAsia"/>
          <w:noProof/>
        </w:rPr>
        <w:drawing>
          <wp:inline distT="0" distB="0" distL="0" distR="0">
            <wp:extent cx="5330825" cy="668020"/>
            <wp:effectExtent l="0" t="0" r="3175" b="0"/>
            <wp:docPr id="9" name="图片 9" descr="\\李笑影\e\高一下学生转word\步步高\历史 人教必修2\网络构建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李笑影\e\高一下学生转word\步步高\历史 人教必修2\网络构建区.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5330825" cy="668020"/>
                    </a:xfrm>
                    <a:prstGeom prst="rect">
                      <a:avLst/>
                    </a:prstGeom>
                    <a:noFill/>
                    <a:ln>
                      <a:noFill/>
                    </a:ln>
                  </pic:spPr>
                </pic:pic>
              </a:graphicData>
            </a:graphic>
          </wp:inline>
        </w:drawing>
      </w:r>
    </w:p>
    <w:p w:rsidR="00A0245C" w:rsidRDefault="00A0245C" w:rsidP="00A0245C">
      <w:pPr>
        <w:pStyle w:val="a3"/>
        <w:tabs>
          <w:tab w:val="left" w:pos="3261"/>
        </w:tabs>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4230370" cy="2070100"/>
            <wp:effectExtent l="0" t="0" r="0" b="6350"/>
            <wp:docPr id="8" name="图片 8" descr="\\李笑影\e\高一下学生转word\步步高\历史 人教必修2\3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李笑影\e\高一下学生转word\步步高\历史 人教必修2\35.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4230370" cy="2070100"/>
                    </a:xfrm>
                    <a:prstGeom prst="rect">
                      <a:avLst/>
                    </a:prstGeom>
                    <a:noFill/>
                    <a:ln>
                      <a:noFill/>
                    </a:ln>
                  </pic:spPr>
                </pic:pic>
              </a:graphicData>
            </a:graphic>
          </wp:inline>
        </w:drawing>
      </w:r>
    </w:p>
    <w:p w:rsidR="00A0245C" w:rsidRDefault="00A0245C" w:rsidP="00A0245C">
      <w:pPr>
        <w:pStyle w:val="a3"/>
        <w:tabs>
          <w:tab w:val="left" w:pos="3261"/>
        </w:tabs>
        <w:spacing w:line="360" w:lineRule="auto"/>
        <w:jc w:val="center"/>
        <w:rPr>
          <w:rFonts w:ascii="Times New Roman" w:hAnsi="Times New Roman" w:cs="Times New Roman"/>
        </w:rPr>
      </w:pPr>
      <w:r>
        <w:rPr>
          <w:rFonts w:ascii="Times New Roman" w:hAnsi="Times New Roman" w:cs="Times New Roman" w:hint="eastAsia"/>
          <w:noProof/>
        </w:rPr>
        <w:drawing>
          <wp:inline distT="0" distB="0" distL="0" distR="0">
            <wp:extent cx="5330825" cy="668020"/>
            <wp:effectExtent l="0" t="0" r="3175" b="0"/>
            <wp:docPr id="7" name="图片 7" descr="\\李笑影\e\高一下学生转word\步步高\历史 人教必修2\知识总结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李笑影\e\高一下学生转word\步步高\历史 人教必修2\知识总结区.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330825" cy="668020"/>
                    </a:xfrm>
                    <a:prstGeom prst="rect">
                      <a:avLst/>
                    </a:prstGeom>
                    <a:noFill/>
                    <a:ln>
                      <a:noFill/>
                    </a:ln>
                  </pic:spPr>
                </pic:pic>
              </a:graphicData>
            </a:graphic>
          </wp:inline>
        </w:drawing>
      </w:r>
    </w:p>
    <w:p w:rsidR="00A0245C" w:rsidRDefault="00A0245C" w:rsidP="00A0245C">
      <w:pPr>
        <w:pStyle w:val="a3"/>
        <w:tabs>
          <w:tab w:val="left" w:pos="3261"/>
        </w:tabs>
        <w:spacing w:line="360" w:lineRule="auto"/>
        <w:jc w:val="left"/>
        <w:rPr>
          <w:rFonts w:ascii="Times New Roman" w:hAnsi="Times New Roman" w:cs="Times New Roman"/>
        </w:rPr>
      </w:pPr>
      <w:r>
        <w:rPr>
          <w:rFonts w:ascii="Times New Roman" w:hAnsi="Times New Roman" w:cs="Times New Roman" w:hint="eastAsia"/>
          <w:noProof/>
        </w:rPr>
        <w:drawing>
          <wp:inline distT="0" distB="0" distL="0" distR="0">
            <wp:extent cx="1226185" cy="326390"/>
            <wp:effectExtent l="0" t="0" r="0" b="0"/>
            <wp:docPr id="6" name="图片 6" descr="\\李笑影\e\高一下学生转word\步步高\历史 人教必修2\线索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李笑影\e\高一下学生转word\步步高\历史 人教必修2\线索梳理.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26185" cy="326390"/>
                    </a:xfrm>
                    <a:prstGeom prst="rect">
                      <a:avLst/>
                    </a:prstGeom>
                    <a:noFill/>
                    <a:ln>
                      <a:noFill/>
                    </a:ln>
                  </pic:spPr>
                </pic:pic>
              </a:graphicData>
            </a:graphic>
          </wp:inline>
        </w:drawing>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世界市场的形成过程与阶段特征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6"/>
        <w:gridCol w:w="1436"/>
        <w:gridCol w:w="1436"/>
        <w:gridCol w:w="1436"/>
        <w:gridCol w:w="1436"/>
        <w:gridCol w:w="1436"/>
      </w:tblGrid>
      <w:tr w:rsidR="00A0245C" w:rsidRPr="00162659" w:rsidTr="00E45ECC">
        <w:trPr>
          <w:jc w:val="center"/>
        </w:trPr>
        <w:tc>
          <w:tcPr>
            <w:tcW w:w="143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时期</w:t>
            </w:r>
          </w:p>
        </w:tc>
        <w:tc>
          <w:tcPr>
            <w:tcW w:w="143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推动因素</w:t>
            </w:r>
          </w:p>
        </w:tc>
        <w:tc>
          <w:tcPr>
            <w:tcW w:w="143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主要资本</w:t>
            </w:r>
          </w:p>
        </w:tc>
        <w:tc>
          <w:tcPr>
            <w:tcW w:w="143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显著特点</w:t>
            </w:r>
          </w:p>
        </w:tc>
        <w:tc>
          <w:tcPr>
            <w:tcW w:w="143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主要途径</w:t>
            </w:r>
          </w:p>
        </w:tc>
        <w:tc>
          <w:tcPr>
            <w:tcW w:w="143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世界市场进程</w:t>
            </w:r>
          </w:p>
        </w:tc>
      </w:tr>
      <w:tr w:rsidR="00A0245C" w:rsidRPr="00162659" w:rsidTr="00E45ECC">
        <w:trPr>
          <w:jc w:val="center"/>
        </w:trPr>
        <w:tc>
          <w:tcPr>
            <w:tcW w:w="143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工场手工业时期</w:t>
            </w:r>
          </w:p>
        </w:tc>
        <w:tc>
          <w:tcPr>
            <w:tcW w:w="143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新航路的开辟和殖民扩张</w:t>
            </w:r>
          </w:p>
        </w:tc>
        <w:tc>
          <w:tcPr>
            <w:tcW w:w="143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商业资本</w:t>
            </w:r>
          </w:p>
        </w:tc>
        <w:tc>
          <w:tcPr>
            <w:tcW w:w="143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暴力手段残酷掠夺</w:t>
            </w:r>
          </w:p>
        </w:tc>
        <w:tc>
          <w:tcPr>
            <w:tcW w:w="143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殖民扩张和掠夺</w:t>
            </w:r>
          </w:p>
        </w:tc>
        <w:tc>
          <w:tcPr>
            <w:tcW w:w="143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雏形阶段</w:t>
            </w:r>
          </w:p>
        </w:tc>
      </w:tr>
      <w:tr w:rsidR="00A0245C" w:rsidRPr="00162659" w:rsidTr="00E45ECC">
        <w:trPr>
          <w:jc w:val="center"/>
        </w:trPr>
        <w:tc>
          <w:tcPr>
            <w:tcW w:w="1436" w:type="dxa"/>
            <w:shd w:val="clear" w:color="auto" w:fill="auto"/>
            <w:vAlign w:val="center"/>
          </w:tcPr>
          <w:p w:rsidR="00A0245C"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自由资本</w:t>
            </w:r>
          </w:p>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主义时期</w:t>
            </w:r>
          </w:p>
        </w:tc>
        <w:tc>
          <w:tcPr>
            <w:tcW w:w="143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工业革命</w:t>
            </w:r>
          </w:p>
        </w:tc>
        <w:tc>
          <w:tcPr>
            <w:tcW w:w="143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工业资本</w:t>
            </w:r>
          </w:p>
        </w:tc>
        <w:tc>
          <w:tcPr>
            <w:tcW w:w="1436" w:type="dxa"/>
            <w:shd w:val="clear" w:color="auto" w:fill="auto"/>
            <w:vAlign w:val="center"/>
          </w:tcPr>
          <w:p w:rsidR="00A0245C"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凭工业优势输出</w:t>
            </w:r>
          </w:p>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商品，扩大市场</w:t>
            </w:r>
          </w:p>
        </w:tc>
        <w:tc>
          <w:tcPr>
            <w:tcW w:w="1436" w:type="dxa"/>
            <w:shd w:val="clear" w:color="auto" w:fill="auto"/>
            <w:vAlign w:val="center"/>
          </w:tcPr>
          <w:p w:rsidR="00A0245C"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武力与不平</w:t>
            </w:r>
          </w:p>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等贸易相结合</w:t>
            </w:r>
          </w:p>
        </w:tc>
        <w:tc>
          <w:tcPr>
            <w:tcW w:w="143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基本形成</w:t>
            </w:r>
          </w:p>
        </w:tc>
      </w:tr>
      <w:tr w:rsidR="00A0245C" w:rsidTr="00E45ECC">
        <w:trPr>
          <w:jc w:val="center"/>
        </w:trPr>
        <w:tc>
          <w:tcPr>
            <w:tcW w:w="1436" w:type="dxa"/>
            <w:shd w:val="clear" w:color="auto" w:fill="auto"/>
            <w:vAlign w:val="center"/>
          </w:tcPr>
          <w:p w:rsidR="00A0245C"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垄断资本</w:t>
            </w:r>
          </w:p>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主义时期</w:t>
            </w:r>
          </w:p>
        </w:tc>
        <w:tc>
          <w:tcPr>
            <w:tcW w:w="143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第二次工业革命</w:t>
            </w:r>
          </w:p>
        </w:tc>
        <w:tc>
          <w:tcPr>
            <w:tcW w:w="1436" w:type="dxa"/>
            <w:shd w:val="clear" w:color="auto" w:fill="auto"/>
            <w:vAlign w:val="center"/>
          </w:tcPr>
          <w:p w:rsidR="00A0245C"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垄断</w:t>
            </w:r>
          </w:p>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资本</w:t>
            </w:r>
          </w:p>
        </w:tc>
        <w:tc>
          <w:tcPr>
            <w:tcW w:w="1436" w:type="dxa"/>
            <w:shd w:val="clear" w:color="auto" w:fill="auto"/>
            <w:vAlign w:val="center"/>
          </w:tcPr>
          <w:p w:rsidR="00A0245C"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凭借资本在经济</w:t>
            </w:r>
          </w:p>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上控制世界市场</w:t>
            </w:r>
          </w:p>
        </w:tc>
        <w:tc>
          <w:tcPr>
            <w:tcW w:w="1436" w:type="dxa"/>
            <w:shd w:val="clear" w:color="auto" w:fill="auto"/>
            <w:vAlign w:val="center"/>
          </w:tcPr>
          <w:p w:rsidR="00A0245C"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武力与资本输</w:t>
            </w:r>
          </w:p>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出相结合瓜分世界</w:t>
            </w:r>
          </w:p>
        </w:tc>
        <w:tc>
          <w:tcPr>
            <w:tcW w:w="1436" w:type="dxa"/>
            <w:shd w:val="clear" w:color="auto" w:fill="auto"/>
            <w:vAlign w:val="center"/>
          </w:tcPr>
          <w:p w:rsidR="00A0245C"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最终形成</w:t>
            </w:r>
          </w:p>
        </w:tc>
      </w:tr>
    </w:tbl>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hint="eastAsia"/>
          <w:noProof/>
        </w:rPr>
        <w:lastRenderedPageBreak/>
        <w:drawing>
          <wp:inline distT="0" distB="0" distL="0" distR="0">
            <wp:extent cx="1226185" cy="326390"/>
            <wp:effectExtent l="0" t="0" r="0" b="0"/>
            <wp:docPr id="5" name="图片 5" descr="\\李笑影\e\高一下学生转word\步步高\历史 人教必修2\重点阐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李笑影\e\高一下学生转word\步步高\历史 人教必修2\重点阐释.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26185" cy="326390"/>
                    </a:xfrm>
                    <a:prstGeom prst="rect">
                      <a:avLst/>
                    </a:prstGeom>
                    <a:noFill/>
                    <a:ln>
                      <a:noFill/>
                    </a:ln>
                  </pic:spPr>
                </pic:pic>
              </a:graphicData>
            </a:graphic>
          </wp:inline>
        </w:drawing>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一、近代西方国家的殖民扩张</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1</w:t>
      </w:r>
      <w:r>
        <w:rPr>
          <w:rFonts w:ascii="Times New Roman" w:hAnsi="Times New Roman" w:cs="Times New Roman"/>
        </w:rPr>
        <w:t>.</w:t>
      </w:r>
      <w:r w:rsidRPr="00162659">
        <w:rPr>
          <w:rFonts w:ascii="Times New Roman" w:eastAsia="黑体" w:hAnsi="Times New Roman" w:cs="Times New Roman"/>
        </w:rPr>
        <w:t>工场手工业时期西欧各国的殖民扩张</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1</w:t>
      </w:r>
      <w:r>
        <w:rPr>
          <w:rFonts w:ascii="Times New Roman" w:hAnsi="Times New Roman" w:cs="Times New Roman"/>
        </w:rPr>
        <w:t>)</w:t>
      </w:r>
      <w:r w:rsidRPr="00162659">
        <w:rPr>
          <w:rFonts w:ascii="Times New Roman" w:hAnsi="Times New Roman" w:cs="Times New Roman"/>
        </w:rPr>
        <w:t>条件</w:t>
      </w:r>
      <w:r>
        <w:rPr>
          <w:rFonts w:ascii="Times New Roman" w:hAnsi="Times New Roman" w:cs="Times New Roman"/>
        </w:rPr>
        <w:t>：</w:t>
      </w:r>
      <w:r w:rsidRPr="00162659">
        <w:rPr>
          <w:rFonts w:hAnsi="宋体" w:cs="Times New Roman"/>
        </w:rPr>
        <w:t>①</w:t>
      </w:r>
      <w:r w:rsidRPr="00162659">
        <w:rPr>
          <w:rFonts w:ascii="Times New Roman" w:hAnsi="Times New Roman" w:cs="Times New Roman"/>
        </w:rPr>
        <w:t>15</w:t>
      </w:r>
      <w:r>
        <w:rPr>
          <w:rFonts w:ascii="Times New Roman" w:hAnsi="Times New Roman" w:cs="Times New Roman"/>
        </w:rPr>
        <w:t>～</w:t>
      </w:r>
      <w:r w:rsidRPr="00162659">
        <w:rPr>
          <w:rFonts w:ascii="Times New Roman" w:hAnsi="Times New Roman" w:cs="Times New Roman"/>
        </w:rPr>
        <w:t>16</w:t>
      </w:r>
      <w:r w:rsidRPr="00162659">
        <w:rPr>
          <w:rFonts w:ascii="Times New Roman" w:hAnsi="Times New Roman" w:cs="Times New Roman"/>
        </w:rPr>
        <w:t>世纪新航路的开辟为西班牙</w:t>
      </w:r>
      <w:r>
        <w:rPr>
          <w:rFonts w:ascii="Times New Roman" w:hAnsi="Times New Roman" w:cs="Times New Roman"/>
        </w:rPr>
        <w:t>、</w:t>
      </w:r>
      <w:r w:rsidRPr="00162659">
        <w:rPr>
          <w:rFonts w:ascii="Times New Roman" w:hAnsi="Times New Roman" w:cs="Times New Roman"/>
        </w:rPr>
        <w:t>葡萄牙的殖民扩张提供了条件</w:t>
      </w:r>
      <w:r>
        <w:rPr>
          <w:rFonts w:ascii="Times New Roman" w:hAnsi="Times New Roman" w:cs="Times New Roman"/>
        </w:rPr>
        <w:t>。</w:t>
      </w:r>
      <w:r w:rsidRPr="00162659">
        <w:rPr>
          <w:rFonts w:hAnsi="宋体" w:cs="Times New Roman"/>
        </w:rPr>
        <w:t>②</w:t>
      </w:r>
      <w:r w:rsidRPr="00162659">
        <w:rPr>
          <w:rFonts w:ascii="Times New Roman" w:hAnsi="Times New Roman" w:cs="Times New Roman"/>
        </w:rPr>
        <w:t>随着新航路的开辟</w:t>
      </w:r>
      <w:r>
        <w:rPr>
          <w:rFonts w:ascii="Times New Roman" w:hAnsi="Times New Roman" w:cs="Times New Roman"/>
        </w:rPr>
        <w:t>，</w:t>
      </w:r>
      <w:r w:rsidRPr="00162659">
        <w:rPr>
          <w:rFonts w:ascii="Times New Roman" w:hAnsi="Times New Roman" w:cs="Times New Roman"/>
        </w:rPr>
        <w:t>主要商路从地中海区域转移到大西洋沿岸</w:t>
      </w:r>
      <w:r>
        <w:rPr>
          <w:rFonts w:ascii="Times New Roman" w:hAnsi="Times New Roman" w:cs="Times New Roman"/>
        </w:rPr>
        <w:t>，</w:t>
      </w:r>
      <w:r w:rsidRPr="00162659">
        <w:rPr>
          <w:rFonts w:ascii="Times New Roman" w:hAnsi="Times New Roman" w:cs="Times New Roman"/>
        </w:rPr>
        <w:t>荷兰和英国积极对外扩张</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2</w:t>
      </w:r>
      <w:r>
        <w:rPr>
          <w:rFonts w:ascii="Times New Roman" w:hAnsi="Times New Roman" w:cs="Times New Roman"/>
        </w:rPr>
        <w:t>)</w:t>
      </w:r>
      <w:r w:rsidRPr="00162659">
        <w:rPr>
          <w:rFonts w:ascii="Times New Roman" w:hAnsi="Times New Roman" w:cs="Times New Roman"/>
        </w:rPr>
        <w:t>表现</w:t>
      </w:r>
      <w:r>
        <w:rPr>
          <w:rFonts w:ascii="Times New Roman" w:hAnsi="Times New Roman" w:cs="Times New Roman"/>
        </w:rPr>
        <w:t>：</w:t>
      </w:r>
      <w:r w:rsidRPr="00162659">
        <w:rPr>
          <w:rFonts w:hAnsi="宋体" w:cs="Times New Roman"/>
        </w:rPr>
        <w:t>①</w:t>
      </w:r>
      <w:r w:rsidRPr="00162659">
        <w:rPr>
          <w:rFonts w:ascii="Times New Roman" w:hAnsi="Times New Roman" w:cs="Times New Roman"/>
        </w:rPr>
        <w:t>荷兰击败葡萄牙</w:t>
      </w:r>
      <w:r>
        <w:rPr>
          <w:rFonts w:ascii="Times New Roman" w:hAnsi="Times New Roman" w:cs="Times New Roman"/>
        </w:rPr>
        <w:t>，</w:t>
      </w:r>
      <w:r w:rsidRPr="00162659">
        <w:rPr>
          <w:rFonts w:ascii="Times New Roman" w:hAnsi="Times New Roman" w:cs="Times New Roman"/>
        </w:rPr>
        <w:t>垄断东方香料贸易</w:t>
      </w:r>
      <w:r>
        <w:rPr>
          <w:rFonts w:ascii="Times New Roman" w:hAnsi="Times New Roman" w:cs="Times New Roman"/>
        </w:rPr>
        <w:t>，</w:t>
      </w:r>
      <w:r w:rsidRPr="00162659">
        <w:rPr>
          <w:rFonts w:ascii="Times New Roman" w:hAnsi="Times New Roman" w:cs="Times New Roman"/>
        </w:rPr>
        <w:t>在亚洲</w:t>
      </w:r>
      <w:r>
        <w:rPr>
          <w:rFonts w:ascii="Times New Roman" w:hAnsi="Times New Roman" w:cs="Times New Roman"/>
        </w:rPr>
        <w:t>、</w:t>
      </w:r>
      <w:r w:rsidRPr="00162659">
        <w:rPr>
          <w:rFonts w:ascii="Times New Roman" w:hAnsi="Times New Roman" w:cs="Times New Roman"/>
        </w:rPr>
        <w:t>北美建立殖民地</w:t>
      </w:r>
      <w:r>
        <w:rPr>
          <w:rFonts w:ascii="Times New Roman" w:hAnsi="Times New Roman" w:cs="Times New Roman"/>
        </w:rPr>
        <w:t>。</w:t>
      </w:r>
      <w:r w:rsidRPr="00162659">
        <w:rPr>
          <w:rFonts w:hAnsi="宋体" w:cs="Times New Roman"/>
        </w:rPr>
        <w:t>②</w:t>
      </w:r>
      <w:r w:rsidRPr="00162659">
        <w:rPr>
          <w:rFonts w:ascii="Times New Roman" w:hAnsi="Times New Roman" w:cs="Times New Roman"/>
        </w:rPr>
        <w:t>英国进行海盗式掠夺</w:t>
      </w:r>
      <w:r>
        <w:rPr>
          <w:rFonts w:ascii="Times New Roman" w:hAnsi="Times New Roman" w:cs="Times New Roman"/>
        </w:rPr>
        <w:t>，</w:t>
      </w:r>
      <w:r w:rsidRPr="00162659">
        <w:rPr>
          <w:rFonts w:ascii="Times New Roman" w:hAnsi="Times New Roman" w:cs="Times New Roman"/>
        </w:rPr>
        <w:t>通过商业战争成为最大的殖民帝国</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3</w:t>
      </w:r>
      <w:r>
        <w:rPr>
          <w:rFonts w:ascii="Times New Roman" w:hAnsi="Times New Roman" w:cs="Times New Roman"/>
        </w:rPr>
        <w:t>)</w:t>
      </w:r>
      <w:r w:rsidRPr="00162659">
        <w:rPr>
          <w:rFonts w:ascii="Times New Roman" w:hAnsi="Times New Roman" w:cs="Times New Roman"/>
        </w:rPr>
        <w:t>影响</w:t>
      </w:r>
      <w:r>
        <w:rPr>
          <w:rFonts w:ascii="Times New Roman" w:hAnsi="Times New Roman" w:cs="Times New Roman"/>
        </w:rPr>
        <w:t>：</w:t>
      </w:r>
      <w:r w:rsidRPr="00162659">
        <w:rPr>
          <w:rFonts w:ascii="Times New Roman" w:hAnsi="Times New Roman" w:cs="Times New Roman"/>
        </w:rPr>
        <w:t>殖民掠夺的财富在欧洲转化为资本</w:t>
      </w:r>
      <w:r>
        <w:rPr>
          <w:rFonts w:ascii="Times New Roman" w:hAnsi="Times New Roman" w:cs="Times New Roman"/>
        </w:rPr>
        <w:t>，</w:t>
      </w:r>
      <w:r w:rsidRPr="00162659">
        <w:rPr>
          <w:rFonts w:ascii="Times New Roman" w:hAnsi="Times New Roman" w:cs="Times New Roman"/>
        </w:rPr>
        <w:t>促进了欧洲资本主义的发展</w:t>
      </w:r>
      <w:r>
        <w:rPr>
          <w:rFonts w:ascii="Times New Roman" w:hAnsi="Times New Roman" w:cs="Times New Roman"/>
        </w:rPr>
        <w:t>；</w:t>
      </w:r>
      <w:r w:rsidRPr="00162659">
        <w:rPr>
          <w:rFonts w:ascii="Times New Roman" w:hAnsi="Times New Roman" w:cs="Times New Roman"/>
        </w:rPr>
        <w:t>另一方面</w:t>
      </w:r>
      <w:r>
        <w:rPr>
          <w:rFonts w:ascii="Times New Roman" w:hAnsi="Times New Roman" w:cs="Times New Roman"/>
        </w:rPr>
        <w:t>，</w:t>
      </w:r>
      <w:r w:rsidRPr="00162659">
        <w:rPr>
          <w:rFonts w:ascii="Times New Roman" w:hAnsi="Times New Roman" w:cs="Times New Roman"/>
        </w:rPr>
        <w:t>给殖民地人民带来巨大的灾难</w:t>
      </w:r>
      <w:r>
        <w:rPr>
          <w:rFonts w:ascii="Times New Roman" w:hAnsi="Times New Roman" w:cs="Times New Roman"/>
        </w:rPr>
        <w:t>，</w:t>
      </w:r>
      <w:r w:rsidRPr="00162659">
        <w:rPr>
          <w:rFonts w:ascii="Times New Roman" w:hAnsi="Times New Roman" w:cs="Times New Roman"/>
        </w:rPr>
        <w:t>加剧了殖民地的落后</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2</w:t>
      </w:r>
      <w:r>
        <w:rPr>
          <w:rFonts w:ascii="Times New Roman" w:hAnsi="Times New Roman" w:cs="Times New Roman"/>
        </w:rPr>
        <w:t>.</w:t>
      </w:r>
      <w:r w:rsidRPr="00162659">
        <w:rPr>
          <w:rFonts w:ascii="Times New Roman" w:eastAsia="黑体" w:hAnsi="Times New Roman" w:cs="Times New Roman"/>
        </w:rPr>
        <w:t>工业时代欧美国家的殖民扩张</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1</w:t>
      </w:r>
      <w:r>
        <w:rPr>
          <w:rFonts w:ascii="Times New Roman" w:hAnsi="Times New Roman" w:cs="Times New Roman"/>
        </w:rPr>
        <w:t>)</w:t>
      </w:r>
      <w:r w:rsidRPr="00162659">
        <w:rPr>
          <w:rFonts w:ascii="Times New Roman" w:hAnsi="Times New Roman" w:cs="Times New Roman"/>
        </w:rPr>
        <w:t>条件</w:t>
      </w:r>
      <w:r>
        <w:rPr>
          <w:rFonts w:ascii="Times New Roman" w:hAnsi="Times New Roman" w:cs="Times New Roman"/>
        </w:rPr>
        <w:t>：</w:t>
      </w:r>
      <w:r w:rsidRPr="00162659">
        <w:rPr>
          <w:rFonts w:ascii="Times New Roman" w:hAnsi="Times New Roman" w:cs="Times New Roman"/>
        </w:rPr>
        <w:t>资本主义国家通过两次工业革命增强了经济和军事实力</w:t>
      </w:r>
      <w:r>
        <w:rPr>
          <w:rFonts w:ascii="Times New Roman" w:hAnsi="Times New Roman" w:cs="Times New Roman"/>
        </w:rPr>
        <w:t>，</w:t>
      </w:r>
      <w:r w:rsidRPr="00162659">
        <w:rPr>
          <w:rFonts w:ascii="Times New Roman" w:hAnsi="Times New Roman" w:cs="Times New Roman"/>
        </w:rPr>
        <w:t>为它们征服世界提供了物质条件</w:t>
      </w:r>
      <w:r>
        <w:rPr>
          <w:rFonts w:ascii="Times New Roman" w:hAnsi="Times New Roman" w:cs="Times New Roman"/>
        </w:rPr>
        <w:t>，</w:t>
      </w:r>
      <w:r w:rsidRPr="00162659">
        <w:rPr>
          <w:rFonts w:ascii="Times New Roman" w:hAnsi="Times New Roman" w:cs="Times New Roman"/>
        </w:rPr>
        <w:t>加紧在全球扩张</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2</w:t>
      </w:r>
      <w:r>
        <w:rPr>
          <w:rFonts w:ascii="Times New Roman" w:hAnsi="Times New Roman" w:cs="Times New Roman"/>
        </w:rPr>
        <w:t>)</w:t>
      </w:r>
      <w:r w:rsidRPr="00162659">
        <w:rPr>
          <w:rFonts w:ascii="Times New Roman" w:hAnsi="Times New Roman" w:cs="Times New Roman"/>
        </w:rPr>
        <w:t>表现</w:t>
      </w:r>
      <w:r>
        <w:rPr>
          <w:rFonts w:ascii="Times New Roman" w:hAnsi="Times New Roman" w:cs="Times New Roman"/>
        </w:rPr>
        <w:t>：</w:t>
      </w:r>
      <w:r w:rsidRPr="00162659">
        <w:rPr>
          <w:rFonts w:ascii="Times New Roman" w:hAnsi="Times New Roman" w:cs="Times New Roman"/>
        </w:rPr>
        <w:t>通过对外商品输出和资本输出</w:t>
      </w:r>
      <w:r>
        <w:rPr>
          <w:rFonts w:ascii="Times New Roman" w:hAnsi="Times New Roman" w:cs="Times New Roman"/>
        </w:rPr>
        <w:t>、</w:t>
      </w:r>
      <w:r w:rsidRPr="00162659">
        <w:rPr>
          <w:rFonts w:ascii="Times New Roman" w:hAnsi="Times New Roman" w:cs="Times New Roman"/>
        </w:rPr>
        <w:t>武力战争等手段使亚</w:t>
      </w:r>
      <w:r>
        <w:rPr>
          <w:rFonts w:ascii="Times New Roman" w:hAnsi="Times New Roman" w:cs="Times New Roman"/>
        </w:rPr>
        <w:t>、</w:t>
      </w:r>
      <w:r w:rsidRPr="00162659">
        <w:rPr>
          <w:rFonts w:ascii="Times New Roman" w:hAnsi="Times New Roman" w:cs="Times New Roman"/>
        </w:rPr>
        <w:t>非</w:t>
      </w:r>
      <w:r>
        <w:rPr>
          <w:rFonts w:ascii="Times New Roman" w:hAnsi="Times New Roman" w:cs="Times New Roman"/>
        </w:rPr>
        <w:t>、</w:t>
      </w:r>
      <w:r w:rsidRPr="00162659">
        <w:rPr>
          <w:rFonts w:ascii="Times New Roman" w:hAnsi="Times New Roman" w:cs="Times New Roman"/>
        </w:rPr>
        <w:t>拉美地区成为欧美国家的殖民地或半殖民地</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3</w:t>
      </w:r>
      <w:r>
        <w:rPr>
          <w:rFonts w:ascii="Times New Roman" w:hAnsi="Times New Roman" w:cs="Times New Roman"/>
        </w:rPr>
        <w:t>)</w:t>
      </w:r>
      <w:r w:rsidRPr="00162659">
        <w:rPr>
          <w:rFonts w:ascii="Times New Roman" w:hAnsi="Times New Roman" w:cs="Times New Roman"/>
        </w:rPr>
        <w:t>特征</w:t>
      </w:r>
      <w:r>
        <w:rPr>
          <w:rFonts w:ascii="Times New Roman" w:hAnsi="Times New Roman" w:cs="Times New Roman"/>
        </w:rPr>
        <w:t>：</w:t>
      </w:r>
      <w:r w:rsidRPr="00162659">
        <w:rPr>
          <w:rFonts w:hAnsi="宋体" w:cs="Times New Roman"/>
        </w:rPr>
        <w:t>①</w:t>
      </w:r>
      <w:r w:rsidRPr="00162659">
        <w:rPr>
          <w:rFonts w:ascii="Times New Roman" w:hAnsi="Times New Roman" w:cs="Times New Roman"/>
        </w:rPr>
        <w:t>通过商品和资本输出及武力手段进行扩张</w:t>
      </w:r>
      <w:r>
        <w:rPr>
          <w:rFonts w:ascii="Times New Roman" w:hAnsi="Times New Roman" w:cs="Times New Roman"/>
        </w:rPr>
        <w:t>。</w:t>
      </w:r>
      <w:r w:rsidRPr="00162659">
        <w:rPr>
          <w:rFonts w:hAnsi="宋体" w:cs="Times New Roman"/>
        </w:rPr>
        <w:t>②</w:t>
      </w:r>
      <w:r w:rsidRPr="00162659">
        <w:rPr>
          <w:rFonts w:ascii="Times New Roman" w:hAnsi="Times New Roman" w:cs="Times New Roman"/>
        </w:rPr>
        <w:t>扩张目标不再以掠夺贵重金属为主</w:t>
      </w:r>
      <w:r>
        <w:rPr>
          <w:rFonts w:ascii="Times New Roman" w:hAnsi="Times New Roman" w:cs="Times New Roman"/>
        </w:rPr>
        <w:t>，</w:t>
      </w:r>
      <w:r w:rsidRPr="00162659">
        <w:rPr>
          <w:rFonts w:ascii="Times New Roman" w:hAnsi="Times New Roman" w:cs="Times New Roman"/>
        </w:rPr>
        <w:t>而是抢占商品</w:t>
      </w:r>
      <w:r>
        <w:rPr>
          <w:rFonts w:ascii="Times New Roman" w:hAnsi="Times New Roman" w:cs="Times New Roman"/>
        </w:rPr>
        <w:t>、</w:t>
      </w:r>
      <w:r w:rsidRPr="00162659">
        <w:rPr>
          <w:rFonts w:ascii="Times New Roman" w:hAnsi="Times New Roman" w:cs="Times New Roman"/>
        </w:rPr>
        <w:t>资本市场和掠夺原料</w:t>
      </w:r>
      <w:r>
        <w:rPr>
          <w:rFonts w:ascii="Times New Roman" w:hAnsi="Times New Roman" w:cs="Times New Roman"/>
        </w:rPr>
        <w:t>。</w:t>
      </w:r>
      <w:r w:rsidRPr="00162659">
        <w:rPr>
          <w:rFonts w:hAnsi="宋体" w:cs="Times New Roman"/>
        </w:rPr>
        <w:t>③</w:t>
      </w:r>
      <w:r w:rsidRPr="00162659">
        <w:rPr>
          <w:rFonts w:ascii="Times New Roman" w:hAnsi="Times New Roman" w:cs="Times New Roman"/>
        </w:rPr>
        <w:t>殖民扩张遍及全球</w:t>
      </w:r>
      <w:r>
        <w:rPr>
          <w:rFonts w:ascii="Times New Roman" w:hAnsi="Times New Roman" w:cs="Times New Roman"/>
        </w:rPr>
        <w:t>，</w:t>
      </w:r>
      <w:r w:rsidRPr="00162659">
        <w:rPr>
          <w:rFonts w:ascii="Times New Roman" w:hAnsi="Times New Roman" w:cs="Times New Roman"/>
        </w:rPr>
        <w:t>资本主义世界市场形成</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二、运用新史观认识两次工业革命的影响</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1</w:t>
      </w:r>
      <w:r>
        <w:rPr>
          <w:rFonts w:ascii="Times New Roman" w:hAnsi="Times New Roman" w:cs="Times New Roman"/>
        </w:rPr>
        <w:t>.</w:t>
      </w:r>
      <w:r w:rsidRPr="00162659">
        <w:rPr>
          <w:rFonts w:ascii="Times New Roman" w:eastAsia="黑体" w:hAnsi="Times New Roman" w:cs="Times New Roman"/>
        </w:rPr>
        <w:t>整体史观：</w:t>
      </w:r>
      <w:r w:rsidRPr="00162659">
        <w:rPr>
          <w:rFonts w:ascii="Times New Roman" w:hAnsi="Times New Roman" w:cs="Times New Roman"/>
        </w:rPr>
        <w:t>两次工业革命中新型交通和通讯工具的发明为世界联系的加强提供了物质条件</w:t>
      </w:r>
      <w:r>
        <w:rPr>
          <w:rFonts w:ascii="Times New Roman" w:hAnsi="Times New Roman" w:cs="Times New Roman"/>
        </w:rPr>
        <w:t>，</w:t>
      </w:r>
      <w:r w:rsidRPr="00162659">
        <w:rPr>
          <w:rFonts w:ascii="Times New Roman" w:hAnsi="Times New Roman" w:cs="Times New Roman"/>
        </w:rPr>
        <w:t>推动了整体世界的形成和发展</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2</w:t>
      </w:r>
      <w:r>
        <w:rPr>
          <w:rFonts w:ascii="Times New Roman" w:hAnsi="Times New Roman" w:cs="Times New Roman"/>
        </w:rPr>
        <w:t>.</w:t>
      </w:r>
      <w:r w:rsidRPr="00162659">
        <w:rPr>
          <w:rFonts w:ascii="Times New Roman" w:eastAsia="黑体" w:hAnsi="Times New Roman" w:cs="Times New Roman"/>
        </w:rPr>
        <w:t>文明史观：</w:t>
      </w:r>
      <w:r w:rsidRPr="00162659">
        <w:rPr>
          <w:rFonts w:ascii="Times New Roman" w:hAnsi="Times New Roman" w:cs="Times New Roman"/>
        </w:rPr>
        <w:t>工业革命是人类由农业文明向工业文明转变的转折点</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3</w:t>
      </w:r>
      <w:r>
        <w:rPr>
          <w:rFonts w:ascii="Times New Roman" w:hAnsi="Times New Roman" w:cs="Times New Roman"/>
        </w:rPr>
        <w:t>.</w:t>
      </w:r>
      <w:r w:rsidRPr="00162659">
        <w:rPr>
          <w:rFonts w:ascii="Times New Roman" w:eastAsia="黑体" w:hAnsi="Times New Roman" w:cs="Times New Roman"/>
        </w:rPr>
        <w:t>近代化史观：</w:t>
      </w:r>
      <w:r w:rsidRPr="00162659">
        <w:rPr>
          <w:rFonts w:ascii="Times New Roman" w:hAnsi="Times New Roman" w:cs="Times New Roman"/>
        </w:rPr>
        <w:t>工业革命推动了全球近代化历程</w:t>
      </w:r>
      <w:r>
        <w:rPr>
          <w:rFonts w:ascii="Times New Roman" w:hAnsi="Times New Roman" w:cs="Times New Roman"/>
        </w:rPr>
        <w:t>，</w:t>
      </w:r>
      <w:r w:rsidRPr="00162659">
        <w:rPr>
          <w:rFonts w:ascii="Times New Roman" w:hAnsi="Times New Roman" w:cs="Times New Roman"/>
        </w:rPr>
        <w:t>带来了政治上的法制化</w:t>
      </w:r>
      <w:r>
        <w:rPr>
          <w:rFonts w:ascii="Times New Roman" w:hAnsi="Times New Roman" w:cs="Times New Roman"/>
        </w:rPr>
        <w:t>、</w:t>
      </w:r>
      <w:r w:rsidRPr="00162659">
        <w:rPr>
          <w:rFonts w:ascii="Times New Roman" w:hAnsi="Times New Roman" w:cs="Times New Roman"/>
        </w:rPr>
        <w:t>民主化</w:t>
      </w:r>
      <w:r>
        <w:rPr>
          <w:rFonts w:ascii="Times New Roman" w:hAnsi="Times New Roman" w:cs="Times New Roman"/>
        </w:rPr>
        <w:t>，</w:t>
      </w:r>
      <w:r w:rsidRPr="00162659">
        <w:rPr>
          <w:rFonts w:ascii="Times New Roman" w:hAnsi="Times New Roman" w:cs="Times New Roman"/>
        </w:rPr>
        <w:t>经济上的工业化和城市化</w:t>
      </w:r>
      <w:r>
        <w:rPr>
          <w:rFonts w:ascii="Times New Roman" w:hAnsi="Times New Roman" w:cs="Times New Roman"/>
        </w:rPr>
        <w:t>，</w:t>
      </w:r>
      <w:r w:rsidRPr="00162659">
        <w:rPr>
          <w:rFonts w:ascii="Times New Roman" w:hAnsi="Times New Roman" w:cs="Times New Roman"/>
        </w:rPr>
        <w:t>思想文化上的科学化</w:t>
      </w:r>
      <w:r>
        <w:rPr>
          <w:rFonts w:ascii="Times New Roman" w:hAnsi="Times New Roman" w:cs="Times New Roman"/>
        </w:rPr>
        <w:t>，</w:t>
      </w:r>
      <w:r w:rsidRPr="00162659">
        <w:rPr>
          <w:rFonts w:ascii="Times New Roman" w:hAnsi="Times New Roman" w:cs="Times New Roman"/>
        </w:rPr>
        <w:t>社会生活上的文明化</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4</w:t>
      </w:r>
      <w:r>
        <w:rPr>
          <w:rFonts w:ascii="Times New Roman" w:hAnsi="Times New Roman" w:cs="Times New Roman"/>
        </w:rPr>
        <w:t>.</w:t>
      </w:r>
      <w:r w:rsidRPr="00162659">
        <w:rPr>
          <w:rFonts w:ascii="Times New Roman" w:eastAsia="黑体" w:hAnsi="Times New Roman" w:cs="Times New Roman"/>
        </w:rPr>
        <w:t>社会史观：</w:t>
      </w:r>
      <w:r w:rsidRPr="00162659">
        <w:rPr>
          <w:rFonts w:ascii="Times New Roman" w:hAnsi="Times New Roman" w:cs="Times New Roman"/>
        </w:rPr>
        <w:t>工业革命带来了严重社会问题</w:t>
      </w:r>
      <w:r>
        <w:rPr>
          <w:rFonts w:ascii="Times New Roman" w:hAnsi="Times New Roman" w:cs="Times New Roman"/>
        </w:rPr>
        <w:t>：</w:t>
      </w:r>
      <w:r w:rsidRPr="00162659">
        <w:rPr>
          <w:rFonts w:ascii="Times New Roman" w:hAnsi="Times New Roman" w:cs="Times New Roman"/>
        </w:rPr>
        <w:t>无产阶级相对贫困化问题</w:t>
      </w:r>
      <w:r>
        <w:rPr>
          <w:rFonts w:ascii="Times New Roman" w:hAnsi="Times New Roman" w:cs="Times New Roman"/>
        </w:rPr>
        <w:t>(</w:t>
      </w:r>
      <w:r w:rsidRPr="00162659">
        <w:rPr>
          <w:rFonts w:ascii="Times New Roman" w:hAnsi="Times New Roman" w:cs="Times New Roman"/>
        </w:rPr>
        <w:t>包括童工问题</w:t>
      </w:r>
      <w:r>
        <w:rPr>
          <w:rFonts w:ascii="Times New Roman" w:hAnsi="Times New Roman" w:cs="Times New Roman"/>
        </w:rPr>
        <w:t>)</w:t>
      </w:r>
      <w:r>
        <w:rPr>
          <w:rFonts w:ascii="Times New Roman" w:hAnsi="Times New Roman" w:cs="Times New Roman"/>
        </w:rPr>
        <w:t>、</w:t>
      </w:r>
      <w:r w:rsidRPr="00162659">
        <w:rPr>
          <w:rFonts w:ascii="Times New Roman" w:hAnsi="Times New Roman" w:cs="Times New Roman"/>
        </w:rPr>
        <w:t>城市化问题</w:t>
      </w:r>
      <w:r>
        <w:rPr>
          <w:rFonts w:ascii="Times New Roman" w:hAnsi="Times New Roman" w:cs="Times New Roman"/>
        </w:rPr>
        <w:t>、</w:t>
      </w:r>
      <w:r w:rsidRPr="00162659">
        <w:rPr>
          <w:rFonts w:ascii="Times New Roman" w:hAnsi="Times New Roman" w:cs="Times New Roman"/>
        </w:rPr>
        <w:t>严重的集群性的社会问题</w:t>
      </w:r>
      <w:r>
        <w:rPr>
          <w:rFonts w:ascii="Times New Roman" w:hAnsi="Times New Roman" w:cs="Times New Roman"/>
        </w:rPr>
        <w:t>、</w:t>
      </w:r>
      <w:r w:rsidRPr="00162659">
        <w:rPr>
          <w:rFonts w:ascii="Times New Roman" w:hAnsi="Times New Roman" w:cs="Times New Roman"/>
        </w:rPr>
        <w:t>特殊人群的生活保障</w:t>
      </w:r>
      <w:r>
        <w:rPr>
          <w:rFonts w:ascii="Times New Roman" w:hAnsi="Times New Roman" w:cs="Times New Roman"/>
        </w:rPr>
        <w:t>、</w:t>
      </w:r>
      <w:r w:rsidRPr="00162659">
        <w:rPr>
          <w:rFonts w:ascii="Times New Roman" w:hAnsi="Times New Roman" w:cs="Times New Roman"/>
        </w:rPr>
        <w:t>医疗健康</w:t>
      </w:r>
      <w:r>
        <w:rPr>
          <w:rFonts w:ascii="Times New Roman" w:hAnsi="Times New Roman" w:cs="Times New Roman"/>
        </w:rPr>
        <w:t>、</w:t>
      </w:r>
      <w:r w:rsidRPr="00162659">
        <w:rPr>
          <w:rFonts w:ascii="Times New Roman" w:hAnsi="Times New Roman" w:cs="Times New Roman"/>
        </w:rPr>
        <w:t>教育</w:t>
      </w:r>
      <w:r>
        <w:rPr>
          <w:rFonts w:ascii="Times New Roman" w:hAnsi="Times New Roman" w:cs="Times New Roman"/>
        </w:rPr>
        <w:t>、</w:t>
      </w:r>
      <w:r w:rsidRPr="00162659">
        <w:rPr>
          <w:rFonts w:ascii="Times New Roman" w:hAnsi="Times New Roman" w:cs="Times New Roman"/>
        </w:rPr>
        <w:t>住房</w:t>
      </w:r>
      <w:r>
        <w:rPr>
          <w:rFonts w:ascii="Times New Roman" w:hAnsi="Times New Roman" w:cs="Times New Roman"/>
        </w:rPr>
        <w:t>、</w:t>
      </w:r>
      <w:r w:rsidRPr="00162659">
        <w:rPr>
          <w:rFonts w:ascii="Times New Roman" w:hAnsi="Times New Roman" w:cs="Times New Roman"/>
        </w:rPr>
        <w:t>社会服务</w:t>
      </w:r>
      <w:r>
        <w:rPr>
          <w:rFonts w:ascii="Times New Roman" w:hAnsi="Times New Roman" w:cs="Times New Roman"/>
        </w:rPr>
        <w:t>(</w:t>
      </w:r>
      <w:r w:rsidRPr="00162659">
        <w:rPr>
          <w:rFonts w:ascii="Times New Roman" w:hAnsi="Times New Roman" w:cs="Times New Roman"/>
        </w:rPr>
        <w:t>社会工作</w:t>
      </w:r>
      <w:r>
        <w:rPr>
          <w:rFonts w:ascii="Times New Roman" w:hAnsi="Times New Roman" w:cs="Times New Roman"/>
        </w:rPr>
        <w:t>)</w:t>
      </w:r>
      <w:r w:rsidRPr="00162659">
        <w:rPr>
          <w:rFonts w:ascii="Times New Roman" w:hAnsi="Times New Roman" w:cs="Times New Roman"/>
        </w:rPr>
        <w:t>等</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5</w:t>
      </w:r>
      <w:r>
        <w:rPr>
          <w:rFonts w:ascii="Times New Roman" w:hAnsi="Times New Roman" w:cs="Times New Roman"/>
        </w:rPr>
        <w:t>.</w:t>
      </w:r>
      <w:r w:rsidRPr="00162659">
        <w:rPr>
          <w:rFonts w:ascii="Times New Roman" w:eastAsia="黑体" w:hAnsi="Times New Roman" w:cs="Times New Roman"/>
        </w:rPr>
        <w:t>生态史观：</w:t>
      </w:r>
      <w:r w:rsidRPr="00162659">
        <w:rPr>
          <w:rFonts w:ascii="Times New Roman" w:hAnsi="Times New Roman" w:cs="Times New Roman"/>
        </w:rPr>
        <w:t>工业革命虽然推动了社会生产力的发展</w:t>
      </w:r>
      <w:r>
        <w:rPr>
          <w:rFonts w:ascii="Times New Roman" w:hAnsi="Times New Roman" w:cs="Times New Roman"/>
        </w:rPr>
        <w:t>、</w:t>
      </w:r>
      <w:r w:rsidRPr="00162659">
        <w:rPr>
          <w:rFonts w:ascii="Times New Roman" w:hAnsi="Times New Roman" w:cs="Times New Roman"/>
        </w:rPr>
        <w:t>给人们生活带来了巨大的便利</w:t>
      </w:r>
      <w:r>
        <w:rPr>
          <w:rFonts w:ascii="Times New Roman" w:hAnsi="Times New Roman" w:cs="Times New Roman"/>
        </w:rPr>
        <w:t>，</w:t>
      </w:r>
      <w:r w:rsidRPr="00162659">
        <w:rPr>
          <w:rFonts w:ascii="Times New Roman" w:hAnsi="Times New Roman" w:cs="Times New Roman"/>
        </w:rPr>
        <w:t>但工业革命也带来了自然环境的恶化和资源的过度消耗</w:t>
      </w:r>
      <w:r>
        <w:rPr>
          <w:rFonts w:ascii="Times New Roman" w:hAnsi="Times New Roman" w:cs="Times New Roman"/>
        </w:rPr>
        <w:t>，</w:t>
      </w:r>
      <w:r w:rsidRPr="00162659">
        <w:rPr>
          <w:rFonts w:ascii="Times New Roman" w:hAnsi="Times New Roman" w:cs="Times New Roman"/>
        </w:rPr>
        <w:t>影响了人类的可持续发展</w:t>
      </w:r>
      <w:r>
        <w:rPr>
          <w:rFonts w:ascii="Times New Roman" w:hAnsi="Times New Roman" w:cs="Times New Roman"/>
        </w:rPr>
        <w:t>。</w:t>
      </w:r>
      <w:r w:rsidRPr="00162659">
        <w:rPr>
          <w:rFonts w:ascii="Times New Roman" w:eastAsia="黑体" w:hAnsi="Times New Roman" w:cs="Times New Roman"/>
        </w:rPr>
        <w:t>三、两次工业革命的主要不同</w:t>
      </w:r>
    </w:p>
    <w:p w:rsidR="00A0245C" w:rsidRPr="00162659" w:rsidRDefault="00A0245C" w:rsidP="00A0245C">
      <w:pPr>
        <w:pStyle w:val="a3"/>
        <w:tabs>
          <w:tab w:val="left" w:pos="3261"/>
        </w:tabs>
        <w:spacing w:line="360" w:lineRule="auto"/>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6"/>
        <w:gridCol w:w="3480"/>
        <w:gridCol w:w="3480"/>
      </w:tblGrid>
      <w:tr w:rsidR="00A0245C" w:rsidRPr="00162659" w:rsidTr="00E45ECC">
        <w:trPr>
          <w:jc w:val="center"/>
        </w:trPr>
        <w:tc>
          <w:tcPr>
            <w:tcW w:w="165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第一次工业革命</w:t>
            </w:r>
            <w:r>
              <w:rPr>
                <w:rFonts w:ascii="Times New Roman" w:hAnsi="Times New Roman" w:cs="Times New Roman"/>
              </w:rPr>
              <w:t>(</w:t>
            </w:r>
            <w:r w:rsidRPr="00162659">
              <w:rPr>
                <w:rFonts w:ascii="Times New Roman" w:hAnsi="Times New Roman" w:cs="Times New Roman"/>
              </w:rPr>
              <w:t>蒸汽时代</w:t>
            </w:r>
            <w:r>
              <w:rPr>
                <w:rFonts w:ascii="Times New Roman" w:hAnsi="Times New Roman" w:cs="Times New Roman"/>
              </w:rPr>
              <w:t>)</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hAnsi="宋体" w:cs="宋体"/>
              </w:rPr>
            </w:pPr>
            <w:r w:rsidRPr="00162659">
              <w:rPr>
                <w:rFonts w:ascii="Times New Roman" w:hAnsi="Times New Roman" w:cs="Times New Roman"/>
              </w:rPr>
              <w:t>第二次工业革命</w:t>
            </w:r>
            <w:r>
              <w:rPr>
                <w:rFonts w:ascii="Times New Roman" w:hAnsi="Times New Roman" w:cs="Times New Roman"/>
              </w:rPr>
              <w:t>(</w:t>
            </w:r>
            <w:r w:rsidRPr="00162659">
              <w:rPr>
                <w:rFonts w:ascii="Times New Roman" w:hAnsi="Times New Roman" w:cs="Times New Roman"/>
              </w:rPr>
              <w:t>电气时代</w:t>
            </w:r>
            <w:r>
              <w:rPr>
                <w:rFonts w:ascii="Times New Roman" w:hAnsi="Times New Roman" w:cs="Times New Roman"/>
              </w:rPr>
              <w:t>)</w:t>
            </w:r>
          </w:p>
        </w:tc>
      </w:tr>
      <w:tr w:rsidR="00A0245C" w:rsidRPr="00162659" w:rsidTr="00E45ECC">
        <w:trPr>
          <w:jc w:val="center"/>
        </w:trPr>
        <w:tc>
          <w:tcPr>
            <w:tcW w:w="165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科技作用</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许多技术发明源于工匠的实践经验，科学和技术尚未真正结合</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hAnsi="宋体" w:cs="宋体"/>
              </w:rPr>
            </w:pPr>
            <w:r w:rsidRPr="00162659">
              <w:rPr>
                <w:rFonts w:ascii="Times New Roman" w:hAnsi="Times New Roman" w:cs="Times New Roman"/>
              </w:rPr>
              <w:t>科学在推动生产力方面发挥着重要作用</w:t>
            </w:r>
          </w:p>
        </w:tc>
      </w:tr>
      <w:tr w:rsidR="00A0245C" w:rsidRPr="00162659" w:rsidTr="00E45ECC">
        <w:trPr>
          <w:jc w:val="center"/>
        </w:trPr>
        <w:tc>
          <w:tcPr>
            <w:tcW w:w="165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开端</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首先在英国</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几乎同时发生在几个先进的资本主义国家</w:t>
            </w:r>
          </w:p>
        </w:tc>
      </w:tr>
      <w:tr w:rsidR="00A0245C" w:rsidRPr="00162659" w:rsidTr="00E45ECC">
        <w:trPr>
          <w:jc w:val="center"/>
        </w:trPr>
        <w:tc>
          <w:tcPr>
            <w:tcW w:w="165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动力机械</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蒸汽机</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内燃机、电动机</w:t>
            </w:r>
          </w:p>
        </w:tc>
      </w:tr>
      <w:tr w:rsidR="00A0245C" w:rsidRPr="00162659" w:rsidTr="00E45ECC">
        <w:trPr>
          <w:jc w:val="center"/>
        </w:trPr>
        <w:tc>
          <w:tcPr>
            <w:tcW w:w="165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工业动力</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蒸汽动力代替自然力</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hAnsi="宋体" w:cs="宋体"/>
              </w:rPr>
            </w:pPr>
            <w:r w:rsidRPr="00162659">
              <w:rPr>
                <w:rFonts w:ascii="Times New Roman" w:hAnsi="Times New Roman" w:cs="Times New Roman"/>
              </w:rPr>
              <w:t>电力、内燃机动力</w:t>
            </w:r>
          </w:p>
        </w:tc>
      </w:tr>
      <w:tr w:rsidR="00A0245C" w:rsidRPr="00162659" w:rsidTr="00E45ECC">
        <w:trPr>
          <w:jc w:val="center"/>
        </w:trPr>
        <w:tc>
          <w:tcPr>
            <w:tcW w:w="165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工业布局</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使工厂摆脱水力、风力等限制，由分散走向集中</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使工业进一步集中，形成世界性的工业带</w:t>
            </w:r>
          </w:p>
        </w:tc>
      </w:tr>
      <w:tr w:rsidR="00A0245C" w:rsidRPr="00162659" w:rsidTr="00E45ECC">
        <w:trPr>
          <w:jc w:val="center"/>
        </w:trPr>
        <w:tc>
          <w:tcPr>
            <w:tcW w:w="165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经济组织</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实现了从工场手工业到机器大工业的飞跃，工厂制度成为最普遍的生产组织形式；中小企业占多数</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大企业时代到来，实现了所有权与经营权的分离；企业日趋国际化，出现了国际联合企业、跨国公司等</w:t>
            </w:r>
          </w:p>
        </w:tc>
      </w:tr>
      <w:tr w:rsidR="00A0245C" w:rsidRPr="00162659" w:rsidTr="00E45ECC">
        <w:trPr>
          <w:jc w:val="center"/>
        </w:trPr>
        <w:tc>
          <w:tcPr>
            <w:tcW w:w="165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工业部门</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棉纺织业、钢铁工业、采煤业、铁路运输、海上汽轮运输出现</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电力工业、电器工业、汽车制造、飞机制造、化学工业、通讯手段、炼铁技术突飞猛进</w:t>
            </w:r>
          </w:p>
        </w:tc>
      </w:tr>
      <w:tr w:rsidR="00A0245C" w:rsidRPr="00162659" w:rsidTr="00E45ECC">
        <w:trPr>
          <w:jc w:val="center"/>
        </w:trPr>
        <w:tc>
          <w:tcPr>
            <w:tcW w:w="165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工业化进程</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从英国开始，然后向欧美大陆扩散</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在英国、美国、德国等工业发达国家同时进行</w:t>
            </w:r>
          </w:p>
        </w:tc>
      </w:tr>
      <w:tr w:rsidR="00A0245C" w:rsidRPr="00162659" w:rsidTr="00E45ECC">
        <w:trPr>
          <w:jc w:val="center"/>
        </w:trPr>
        <w:tc>
          <w:tcPr>
            <w:tcW w:w="165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人类生活方式</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加剧了整个社会交流的速度和规模</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直接改变了人类的生活方式</w:t>
            </w:r>
          </w:p>
        </w:tc>
      </w:tr>
      <w:tr w:rsidR="00A0245C" w:rsidTr="00E45ECC">
        <w:trPr>
          <w:jc w:val="center"/>
        </w:trPr>
        <w:tc>
          <w:tcPr>
            <w:tcW w:w="1656"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世界市场状况</w:t>
            </w:r>
          </w:p>
        </w:tc>
        <w:tc>
          <w:tcPr>
            <w:tcW w:w="3480" w:type="dxa"/>
            <w:shd w:val="clear" w:color="auto" w:fill="auto"/>
            <w:vAlign w:val="center"/>
          </w:tcPr>
          <w:p w:rsidR="00A0245C" w:rsidRPr="00162659"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使世界市场基本形成</w:t>
            </w:r>
          </w:p>
        </w:tc>
        <w:tc>
          <w:tcPr>
            <w:tcW w:w="3480" w:type="dxa"/>
            <w:shd w:val="clear" w:color="auto" w:fill="auto"/>
            <w:vAlign w:val="center"/>
          </w:tcPr>
          <w:p w:rsidR="00A0245C" w:rsidRDefault="00A0245C"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使世界市场最终形成</w:t>
            </w:r>
          </w:p>
        </w:tc>
      </w:tr>
    </w:tbl>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四、世界市场形成的原因、方式、过程和影响</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1</w:t>
      </w:r>
      <w:r>
        <w:rPr>
          <w:rFonts w:ascii="Times New Roman" w:hAnsi="Times New Roman" w:cs="Times New Roman"/>
        </w:rPr>
        <w:t>.</w:t>
      </w:r>
      <w:r w:rsidRPr="00162659">
        <w:rPr>
          <w:rFonts w:ascii="Times New Roman" w:eastAsia="黑体" w:hAnsi="Times New Roman" w:cs="Times New Roman"/>
        </w:rPr>
        <w:t>形成原因</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1</w:t>
      </w:r>
      <w:r>
        <w:rPr>
          <w:rFonts w:ascii="Times New Roman" w:hAnsi="Times New Roman" w:cs="Times New Roman"/>
        </w:rPr>
        <w:t>)</w:t>
      </w:r>
      <w:r w:rsidRPr="00162659">
        <w:rPr>
          <w:rFonts w:ascii="Times New Roman" w:hAnsi="Times New Roman" w:cs="Times New Roman"/>
        </w:rPr>
        <w:t>资本主义经济的开放性和扩张性是其形成的根本原因</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2</w:t>
      </w:r>
      <w:r>
        <w:rPr>
          <w:rFonts w:ascii="Times New Roman" w:hAnsi="Times New Roman" w:cs="Times New Roman"/>
        </w:rPr>
        <w:t>)</w:t>
      </w:r>
      <w:r w:rsidRPr="00162659">
        <w:rPr>
          <w:rFonts w:ascii="Times New Roman" w:hAnsi="Times New Roman" w:cs="Times New Roman"/>
        </w:rPr>
        <w:t>两次工业革命促进了资本主义经济的发展和殖民扩张</w:t>
      </w:r>
      <w:r>
        <w:rPr>
          <w:rFonts w:ascii="Times New Roman" w:hAnsi="Times New Roman" w:cs="Times New Roman"/>
        </w:rPr>
        <w:t>，</w:t>
      </w:r>
      <w:r w:rsidRPr="00162659">
        <w:rPr>
          <w:rFonts w:ascii="Times New Roman" w:hAnsi="Times New Roman" w:cs="Times New Roman"/>
        </w:rPr>
        <w:t>是其形成的根本推动力</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3</w:t>
      </w:r>
      <w:r>
        <w:rPr>
          <w:rFonts w:ascii="Times New Roman" w:hAnsi="Times New Roman" w:cs="Times New Roman"/>
        </w:rPr>
        <w:t>)</w:t>
      </w:r>
      <w:r w:rsidRPr="00162659">
        <w:rPr>
          <w:rFonts w:ascii="Times New Roman" w:hAnsi="Times New Roman" w:cs="Times New Roman"/>
        </w:rPr>
        <w:t>通讯技术的进步</w:t>
      </w:r>
      <w:r>
        <w:rPr>
          <w:rFonts w:ascii="Times New Roman" w:hAnsi="Times New Roman" w:cs="Times New Roman"/>
        </w:rPr>
        <w:t>，</w:t>
      </w:r>
      <w:r w:rsidRPr="00162659">
        <w:rPr>
          <w:rFonts w:ascii="Times New Roman" w:hAnsi="Times New Roman" w:cs="Times New Roman"/>
        </w:rPr>
        <w:t>交通运输业的发展是其形成的主要依托</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2</w:t>
      </w:r>
      <w:r>
        <w:rPr>
          <w:rFonts w:ascii="Times New Roman" w:hAnsi="Times New Roman" w:cs="Times New Roman"/>
        </w:rPr>
        <w:t>.</w:t>
      </w:r>
      <w:r w:rsidRPr="00162659">
        <w:rPr>
          <w:rFonts w:ascii="Times New Roman" w:eastAsia="黑体" w:hAnsi="Times New Roman" w:cs="Times New Roman"/>
        </w:rPr>
        <w:t>形成方式</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1</w:t>
      </w:r>
      <w:r>
        <w:rPr>
          <w:rFonts w:ascii="Times New Roman" w:hAnsi="Times New Roman" w:cs="Times New Roman"/>
        </w:rPr>
        <w:t>)</w:t>
      </w:r>
      <w:r w:rsidRPr="00162659">
        <w:rPr>
          <w:rFonts w:ascii="Times New Roman" w:hAnsi="Times New Roman" w:cs="Times New Roman"/>
        </w:rPr>
        <w:t>国际贸易的进一步发展</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2</w:t>
      </w:r>
      <w:r>
        <w:rPr>
          <w:rFonts w:ascii="Times New Roman" w:hAnsi="Times New Roman" w:cs="Times New Roman"/>
        </w:rPr>
        <w:t>)</w:t>
      </w:r>
      <w:r w:rsidRPr="00162659">
        <w:rPr>
          <w:rFonts w:ascii="Times New Roman" w:hAnsi="Times New Roman" w:cs="Times New Roman"/>
        </w:rPr>
        <w:t>人口的流动</w:t>
      </w:r>
      <w:r>
        <w:rPr>
          <w:rFonts w:ascii="Times New Roman" w:hAnsi="Times New Roman" w:cs="Times New Roman"/>
        </w:rPr>
        <w:t>、</w:t>
      </w:r>
      <w:r w:rsidRPr="00162659">
        <w:rPr>
          <w:rFonts w:ascii="Times New Roman" w:hAnsi="Times New Roman" w:cs="Times New Roman"/>
        </w:rPr>
        <w:t>迁移</w:t>
      </w:r>
      <w:r>
        <w:rPr>
          <w:rFonts w:ascii="Times New Roman" w:hAnsi="Times New Roman" w:cs="Times New Roman"/>
        </w:rPr>
        <w:t>，</w:t>
      </w:r>
      <w:r w:rsidRPr="00162659">
        <w:rPr>
          <w:rFonts w:ascii="Times New Roman" w:hAnsi="Times New Roman" w:cs="Times New Roman"/>
        </w:rPr>
        <w:t>资本的输出</w:t>
      </w:r>
      <w:r>
        <w:rPr>
          <w:rFonts w:ascii="Times New Roman" w:hAnsi="Times New Roman" w:cs="Times New Roman"/>
        </w:rPr>
        <w:t>(</w:t>
      </w:r>
      <w:r w:rsidRPr="00162659">
        <w:rPr>
          <w:rFonts w:ascii="Times New Roman" w:hAnsi="Times New Roman" w:cs="Times New Roman"/>
        </w:rPr>
        <w:t>对外投资</w:t>
      </w:r>
      <w:r>
        <w:rPr>
          <w:rFonts w:ascii="Times New Roman" w:hAnsi="Times New Roman" w:cs="Times New Roman"/>
        </w:rPr>
        <w:t>)</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3</w:t>
      </w:r>
      <w:r>
        <w:rPr>
          <w:rFonts w:ascii="Times New Roman" w:hAnsi="Times New Roman" w:cs="Times New Roman"/>
        </w:rPr>
        <w:t>)</w:t>
      </w:r>
      <w:r w:rsidRPr="00162659">
        <w:rPr>
          <w:rFonts w:ascii="Times New Roman" w:hAnsi="Times New Roman" w:cs="Times New Roman"/>
        </w:rPr>
        <w:t>武力威逼</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3</w:t>
      </w:r>
      <w:r>
        <w:rPr>
          <w:rFonts w:ascii="Times New Roman" w:hAnsi="Times New Roman" w:cs="Times New Roman"/>
        </w:rPr>
        <w:t>.</w:t>
      </w:r>
      <w:r w:rsidRPr="00162659">
        <w:rPr>
          <w:rFonts w:ascii="Times New Roman" w:eastAsia="黑体" w:hAnsi="Times New Roman" w:cs="Times New Roman"/>
        </w:rPr>
        <w:t>形成过程</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lastRenderedPageBreak/>
        <w:t>(</w:t>
      </w:r>
      <w:r w:rsidRPr="00162659">
        <w:rPr>
          <w:rFonts w:ascii="Times New Roman" w:hAnsi="Times New Roman" w:cs="Times New Roman"/>
        </w:rPr>
        <w:t>1</w:t>
      </w:r>
      <w:r>
        <w:rPr>
          <w:rFonts w:ascii="Times New Roman" w:hAnsi="Times New Roman" w:cs="Times New Roman"/>
        </w:rPr>
        <w:t>)</w:t>
      </w:r>
      <w:r w:rsidRPr="00162659">
        <w:rPr>
          <w:rFonts w:ascii="Times New Roman" w:hAnsi="Times New Roman" w:cs="Times New Roman"/>
        </w:rPr>
        <w:t>新航路开辟后密切了各地区的联系</w:t>
      </w:r>
      <w:r>
        <w:rPr>
          <w:rFonts w:ascii="Times New Roman" w:hAnsi="Times New Roman" w:cs="Times New Roman"/>
        </w:rPr>
        <w:t>，</w:t>
      </w:r>
      <w:r w:rsidRPr="00162659">
        <w:rPr>
          <w:rFonts w:ascii="Times New Roman" w:hAnsi="Times New Roman" w:cs="Times New Roman"/>
        </w:rPr>
        <w:t>加上殖民扩张</w:t>
      </w:r>
      <w:r>
        <w:rPr>
          <w:rFonts w:ascii="Times New Roman" w:hAnsi="Times New Roman" w:cs="Times New Roman"/>
        </w:rPr>
        <w:t>，</w:t>
      </w:r>
      <w:r w:rsidRPr="00162659">
        <w:rPr>
          <w:rFonts w:ascii="Times New Roman" w:hAnsi="Times New Roman" w:cs="Times New Roman"/>
        </w:rPr>
        <w:t>世界市场开始形成</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2</w:t>
      </w:r>
      <w:r>
        <w:rPr>
          <w:rFonts w:ascii="Times New Roman" w:hAnsi="Times New Roman" w:cs="Times New Roman"/>
        </w:rPr>
        <w:t>)</w:t>
      </w:r>
      <w:r w:rsidRPr="00162659">
        <w:rPr>
          <w:rFonts w:ascii="Times New Roman" w:hAnsi="Times New Roman" w:cs="Times New Roman"/>
        </w:rPr>
        <w:t>第一次工业革命后生产力的飞速发展</w:t>
      </w:r>
      <w:r>
        <w:rPr>
          <w:rFonts w:ascii="Times New Roman" w:hAnsi="Times New Roman" w:cs="Times New Roman"/>
        </w:rPr>
        <w:t>，</w:t>
      </w:r>
      <w:r w:rsidRPr="00162659">
        <w:rPr>
          <w:rFonts w:ascii="Times New Roman" w:hAnsi="Times New Roman" w:cs="Times New Roman"/>
        </w:rPr>
        <w:t>迫使市场进一步扩大</w:t>
      </w:r>
      <w:r>
        <w:rPr>
          <w:rFonts w:ascii="Times New Roman" w:hAnsi="Times New Roman" w:cs="Times New Roman"/>
        </w:rPr>
        <w:t>，</w:t>
      </w:r>
      <w:r w:rsidRPr="00162659">
        <w:rPr>
          <w:rFonts w:ascii="Times New Roman" w:hAnsi="Times New Roman" w:cs="Times New Roman"/>
        </w:rPr>
        <w:t>列强对外扩张</w:t>
      </w:r>
      <w:r>
        <w:rPr>
          <w:rFonts w:ascii="Times New Roman" w:hAnsi="Times New Roman" w:cs="Times New Roman"/>
        </w:rPr>
        <w:t>，</w:t>
      </w:r>
      <w:r w:rsidRPr="00162659">
        <w:rPr>
          <w:rFonts w:ascii="Times New Roman" w:hAnsi="Times New Roman" w:cs="Times New Roman"/>
        </w:rPr>
        <w:t>使东方从属于西方</w:t>
      </w:r>
      <w:r>
        <w:rPr>
          <w:rFonts w:ascii="Times New Roman" w:hAnsi="Times New Roman" w:cs="Times New Roman"/>
        </w:rPr>
        <w:t>，</w:t>
      </w:r>
      <w:r w:rsidRPr="00162659">
        <w:rPr>
          <w:rFonts w:ascii="Times New Roman" w:hAnsi="Times New Roman" w:cs="Times New Roman"/>
        </w:rPr>
        <w:t>大大密切了世界各地的联系</w:t>
      </w:r>
      <w:r>
        <w:rPr>
          <w:rFonts w:ascii="Times New Roman" w:hAnsi="Times New Roman" w:cs="Times New Roman"/>
        </w:rPr>
        <w:t>，</w:t>
      </w:r>
      <w:r w:rsidRPr="00162659">
        <w:rPr>
          <w:rFonts w:ascii="Times New Roman" w:hAnsi="Times New Roman" w:cs="Times New Roman"/>
        </w:rPr>
        <w:t>世界市场初步形成</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3</w:t>
      </w:r>
      <w:r>
        <w:rPr>
          <w:rFonts w:ascii="Times New Roman" w:hAnsi="Times New Roman" w:cs="Times New Roman"/>
        </w:rPr>
        <w:t>)</w:t>
      </w:r>
      <w:r w:rsidRPr="00162659">
        <w:rPr>
          <w:rFonts w:ascii="Times New Roman" w:hAnsi="Times New Roman" w:cs="Times New Roman"/>
        </w:rPr>
        <w:t>19</w:t>
      </w:r>
      <w:r w:rsidRPr="00162659">
        <w:rPr>
          <w:rFonts w:ascii="Times New Roman" w:hAnsi="Times New Roman" w:cs="Times New Roman"/>
        </w:rPr>
        <w:t>世纪</w:t>
      </w:r>
      <w:r w:rsidRPr="00162659">
        <w:rPr>
          <w:rFonts w:ascii="Times New Roman" w:hAnsi="Times New Roman" w:cs="Times New Roman"/>
        </w:rPr>
        <w:t>70</w:t>
      </w:r>
      <w:r w:rsidRPr="00162659">
        <w:rPr>
          <w:rFonts w:ascii="Times New Roman" w:hAnsi="Times New Roman" w:cs="Times New Roman"/>
        </w:rPr>
        <w:t>年代后第二次工业革命的开展</w:t>
      </w:r>
      <w:r>
        <w:rPr>
          <w:rFonts w:ascii="Times New Roman" w:hAnsi="Times New Roman" w:cs="Times New Roman"/>
        </w:rPr>
        <w:t>，</w:t>
      </w:r>
      <w:r w:rsidRPr="00162659">
        <w:rPr>
          <w:rFonts w:ascii="Times New Roman" w:hAnsi="Times New Roman" w:cs="Times New Roman"/>
        </w:rPr>
        <w:t>世界市场的进一步扩大</w:t>
      </w:r>
      <w:r>
        <w:rPr>
          <w:rFonts w:ascii="Times New Roman" w:hAnsi="Times New Roman" w:cs="Times New Roman"/>
        </w:rPr>
        <w:t>，</w:t>
      </w:r>
      <w:r w:rsidRPr="00162659">
        <w:rPr>
          <w:rFonts w:ascii="Times New Roman" w:hAnsi="Times New Roman" w:cs="Times New Roman"/>
        </w:rPr>
        <w:t>在</w:t>
      </w:r>
      <w:r w:rsidRPr="00162659">
        <w:rPr>
          <w:rFonts w:ascii="Times New Roman" w:hAnsi="Times New Roman" w:cs="Times New Roman"/>
        </w:rPr>
        <w:t>19</w:t>
      </w:r>
      <w:r w:rsidRPr="00162659">
        <w:rPr>
          <w:rFonts w:ascii="Times New Roman" w:hAnsi="Times New Roman" w:cs="Times New Roman"/>
        </w:rPr>
        <w:t>世纪末</w:t>
      </w:r>
      <w:r w:rsidRPr="00162659">
        <w:rPr>
          <w:rFonts w:ascii="Times New Roman" w:hAnsi="Times New Roman" w:cs="Times New Roman"/>
        </w:rPr>
        <w:t>20</w:t>
      </w:r>
      <w:r w:rsidRPr="00162659">
        <w:rPr>
          <w:rFonts w:ascii="Times New Roman" w:hAnsi="Times New Roman" w:cs="Times New Roman"/>
        </w:rPr>
        <w:t>世纪初世界市场最终形成</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4</w:t>
      </w:r>
      <w:r>
        <w:rPr>
          <w:rFonts w:ascii="Times New Roman" w:hAnsi="Times New Roman" w:cs="Times New Roman"/>
        </w:rPr>
        <w:t>.</w:t>
      </w:r>
      <w:r w:rsidRPr="00162659">
        <w:rPr>
          <w:rFonts w:ascii="Times New Roman" w:eastAsia="黑体" w:hAnsi="Times New Roman" w:cs="Times New Roman"/>
        </w:rPr>
        <w:t>影响</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1</w:t>
      </w:r>
      <w:r>
        <w:rPr>
          <w:rFonts w:ascii="Times New Roman" w:hAnsi="Times New Roman" w:cs="Times New Roman"/>
        </w:rPr>
        <w:t>)</w:t>
      </w:r>
      <w:r w:rsidRPr="00162659">
        <w:rPr>
          <w:rFonts w:ascii="Times New Roman" w:hAnsi="Times New Roman" w:cs="Times New Roman"/>
        </w:rPr>
        <w:t>积极</w:t>
      </w:r>
      <w:r>
        <w:rPr>
          <w:rFonts w:ascii="Times New Roman" w:hAnsi="Times New Roman" w:cs="Times New Roman"/>
        </w:rPr>
        <w:t>：</w:t>
      </w:r>
      <w:r w:rsidRPr="00162659">
        <w:rPr>
          <w:rFonts w:hAnsi="宋体" w:cs="Times New Roman"/>
        </w:rPr>
        <w:t>①</w:t>
      </w:r>
      <w:r w:rsidRPr="00162659">
        <w:rPr>
          <w:rFonts w:ascii="Times New Roman" w:hAnsi="Times New Roman" w:cs="Times New Roman"/>
        </w:rPr>
        <w:t>促进了世界各国社会生产的发展</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sidRPr="00162659">
        <w:rPr>
          <w:rFonts w:hAnsi="宋体" w:cs="Times New Roman"/>
        </w:rPr>
        <w:t>②</w:t>
      </w:r>
      <w:r w:rsidRPr="00162659">
        <w:rPr>
          <w:rFonts w:ascii="Times New Roman" w:hAnsi="Times New Roman" w:cs="Times New Roman"/>
        </w:rPr>
        <w:t>加强了世界各地区之间的联系</w:t>
      </w:r>
      <w:r>
        <w:rPr>
          <w:rFonts w:ascii="Times New Roman" w:hAnsi="Times New Roman" w:cs="Times New Roman"/>
        </w:rPr>
        <w:t>，</w:t>
      </w:r>
      <w:r w:rsidRPr="00162659">
        <w:rPr>
          <w:rFonts w:ascii="Times New Roman" w:hAnsi="Times New Roman" w:cs="Times New Roman"/>
        </w:rPr>
        <w:t>使世界成为密不可分的整体</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sidRPr="00162659">
        <w:rPr>
          <w:rFonts w:hAnsi="宋体" w:cs="Times New Roman"/>
        </w:rPr>
        <w:t>③</w:t>
      </w:r>
      <w:r w:rsidRPr="00162659">
        <w:rPr>
          <w:rFonts w:ascii="Times New Roman" w:hAnsi="Times New Roman" w:cs="Times New Roman"/>
        </w:rPr>
        <w:t>客观上冲击了殖民地半殖民地落后的政治经济体制</w:t>
      </w:r>
      <w:r>
        <w:rPr>
          <w:rFonts w:ascii="Times New Roman" w:hAnsi="Times New Roman" w:cs="Times New Roman"/>
        </w:rPr>
        <w:t>，</w:t>
      </w:r>
      <w:r w:rsidRPr="00162659">
        <w:rPr>
          <w:rFonts w:ascii="Times New Roman" w:hAnsi="Times New Roman" w:cs="Times New Roman"/>
        </w:rPr>
        <w:t>传播了西方资本主义的生产方式和思想观念</w:t>
      </w:r>
      <w:r>
        <w:rPr>
          <w:rFonts w:ascii="Times New Roman" w:hAnsi="Times New Roman" w:cs="Times New Roman"/>
        </w:rPr>
        <w:t>，</w:t>
      </w:r>
      <w:r w:rsidRPr="00162659">
        <w:rPr>
          <w:rFonts w:ascii="Times New Roman" w:hAnsi="Times New Roman" w:cs="Times New Roman"/>
        </w:rPr>
        <w:t>有利于社会进步</w:t>
      </w:r>
      <w:r>
        <w:rPr>
          <w:rFonts w:ascii="Times New Roman" w:hAnsi="Times New Roman" w:cs="Times New Roman"/>
        </w:rPr>
        <w:t>。</w:t>
      </w:r>
    </w:p>
    <w:p w:rsidR="00A0245C" w:rsidRDefault="00A0245C" w:rsidP="00A0245C">
      <w:pPr>
        <w:pStyle w:val="a3"/>
        <w:tabs>
          <w:tab w:val="left" w:pos="3261"/>
        </w:tabs>
        <w:spacing w:line="360" w:lineRule="auto"/>
        <w:jc w:val="left"/>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2</w:t>
      </w:r>
      <w:r>
        <w:rPr>
          <w:rFonts w:ascii="Times New Roman" w:hAnsi="Times New Roman" w:cs="Times New Roman"/>
        </w:rPr>
        <w:t>)</w:t>
      </w:r>
      <w:r w:rsidRPr="00162659">
        <w:rPr>
          <w:rFonts w:ascii="Times New Roman" w:hAnsi="Times New Roman" w:cs="Times New Roman"/>
        </w:rPr>
        <w:t>消极</w:t>
      </w:r>
      <w:r>
        <w:rPr>
          <w:rFonts w:ascii="Times New Roman" w:hAnsi="Times New Roman" w:cs="Times New Roman"/>
        </w:rPr>
        <w:t>：</w:t>
      </w:r>
      <w:r w:rsidRPr="00162659">
        <w:rPr>
          <w:rFonts w:ascii="Times New Roman" w:hAnsi="Times New Roman" w:cs="Times New Roman"/>
        </w:rPr>
        <w:t>资本主义世界市场是建立在列强对殖民地半殖民地掠夺和剥削的基础上的</w:t>
      </w:r>
      <w:r>
        <w:rPr>
          <w:rFonts w:ascii="Times New Roman" w:hAnsi="Times New Roman" w:cs="Times New Roman"/>
        </w:rPr>
        <w:t>，</w:t>
      </w:r>
      <w:r w:rsidRPr="00162659">
        <w:rPr>
          <w:rFonts w:ascii="Times New Roman" w:hAnsi="Times New Roman" w:cs="Times New Roman"/>
        </w:rPr>
        <w:t>给它们带来了灾难</w:t>
      </w:r>
      <w:r>
        <w:rPr>
          <w:rFonts w:ascii="Times New Roman" w:hAnsi="Times New Roman" w:cs="Times New Roman"/>
        </w:rPr>
        <w:t>，</w:t>
      </w:r>
      <w:r w:rsidRPr="00162659">
        <w:rPr>
          <w:rFonts w:ascii="Times New Roman" w:hAnsi="Times New Roman" w:cs="Times New Roman"/>
        </w:rPr>
        <w:t>成为资本主义国家的经济附庸</w:t>
      </w:r>
      <w:r>
        <w:rPr>
          <w:rFonts w:ascii="Times New Roman" w:hAnsi="Times New Roman" w:cs="Times New Roman"/>
        </w:rPr>
        <w:t>，</w:t>
      </w:r>
      <w:r w:rsidRPr="00162659">
        <w:rPr>
          <w:rFonts w:ascii="Times New Roman" w:hAnsi="Times New Roman" w:cs="Times New Roman"/>
        </w:rPr>
        <w:t>加深了殖民地半殖民地化的程度</w:t>
      </w:r>
      <w:r>
        <w:rPr>
          <w:rFonts w:ascii="Times New Roman" w:hAnsi="Times New Roman" w:cs="Times New Roman"/>
        </w:rPr>
        <w:t>。</w:t>
      </w:r>
      <w:r>
        <w:rPr>
          <w:rFonts w:ascii="Times New Roman" w:hAnsi="Times New Roman" w:cs="Times New Roman" w:hint="eastAsia"/>
          <w:noProof/>
        </w:rPr>
        <w:drawing>
          <wp:inline distT="0" distB="0" distL="0" distR="0">
            <wp:extent cx="5330825" cy="668020"/>
            <wp:effectExtent l="0" t="0" r="3175" b="0"/>
            <wp:docPr id="4" name="图片 4" descr="\\李笑影\e\高一下学生转word\步步高\历史 人教必修2\方法探究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李笑影\e\高一下学生转word\步步高\历史 人教必修2\方法探究区.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330825" cy="668020"/>
                    </a:xfrm>
                    <a:prstGeom prst="rect">
                      <a:avLst/>
                    </a:prstGeom>
                    <a:noFill/>
                    <a:ln>
                      <a:noFill/>
                    </a:ln>
                  </pic:spPr>
                </pic:pic>
              </a:graphicData>
            </a:graphic>
          </wp:inline>
        </w:drawing>
      </w:r>
    </w:p>
    <w:p w:rsidR="00A0245C" w:rsidRDefault="00A0245C" w:rsidP="00A0245C">
      <w:pPr>
        <w:pStyle w:val="a3"/>
        <w:tabs>
          <w:tab w:val="left" w:pos="3261"/>
        </w:tabs>
        <w:spacing w:line="360" w:lineRule="auto"/>
        <w:rPr>
          <w:rFonts w:ascii="Times New Roman" w:hAnsi="Times New Roman" w:cs="Times New Roman"/>
        </w:rPr>
      </w:pPr>
      <w:r>
        <w:rPr>
          <w:rFonts w:ascii="Times New Roman" w:eastAsia="黑体" w:hAnsi="Times New Roman" w:cs="Times New Roman" w:hint="eastAsia"/>
          <w:noProof/>
        </w:rPr>
        <w:drawing>
          <wp:inline distT="0" distB="0" distL="0" distR="0">
            <wp:extent cx="29845" cy="100330"/>
            <wp:effectExtent l="0" t="0" r="8255" b="0"/>
            <wp:docPr id="3" name="图片 3" descr="\\李笑影\e\高一下学生转word\步步高\历史 人教必修2\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李笑影\e\高一下学生转word\步步高\历史 人教必修2\左括.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9845" cy="100330"/>
                    </a:xfrm>
                    <a:prstGeom prst="rect">
                      <a:avLst/>
                    </a:prstGeom>
                    <a:noFill/>
                    <a:ln>
                      <a:noFill/>
                    </a:ln>
                  </pic:spPr>
                </pic:pic>
              </a:graphicData>
            </a:graphic>
          </wp:inline>
        </w:drawing>
      </w:r>
      <w:r w:rsidRPr="00162659">
        <w:rPr>
          <w:rFonts w:ascii="Times New Roman" w:eastAsia="黑体" w:hAnsi="Times New Roman" w:cs="Times New Roman"/>
        </w:rPr>
        <w:t>典例分析</w:t>
      </w:r>
      <w:r>
        <w:rPr>
          <w:rFonts w:ascii="Times New Roman" w:eastAsia="黑体" w:hAnsi="Times New Roman" w:cs="Times New Roman" w:hint="eastAsia"/>
          <w:noProof/>
        </w:rPr>
        <w:drawing>
          <wp:inline distT="0" distB="0" distL="0" distR="0">
            <wp:extent cx="29845" cy="100330"/>
            <wp:effectExtent l="0" t="0" r="8255" b="0"/>
            <wp:docPr id="2" name="图片 2" descr="\\李笑影\e\高一下学生转word\步步高\历史 人教必修2\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李笑影\e\高一下学生转word\步步高\历史 人教必修2\右括.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9845" cy="100330"/>
                    </a:xfrm>
                    <a:prstGeom prst="rect">
                      <a:avLst/>
                    </a:prstGeom>
                    <a:noFill/>
                    <a:ln>
                      <a:noFill/>
                    </a:ln>
                  </pic:spPr>
                </pic:pic>
              </a:graphicData>
            </a:graphic>
          </wp:inline>
        </w:drawing>
      </w:r>
      <w:r>
        <w:rPr>
          <w:rFonts w:ascii="Times New Roman" w:hAnsi="Times New Roman" w:cs="Times New Roman"/>
        </w:rPr>
        <w:t xml:space="preserve">　</w:t>
      </w:r>
      <w:r>
        <w:rPr>
          <w:rFonts w:ascii="Times New Roman" w:eastAsia="楷体_GB2312" w:hAnsi="Times New Roman" w:cs="Times New Roman"/>
        </w:rPr>
        <w:t>(</w:t>
      </w:r>
      <w:r w:rsidRPr="00162659">
        <w:rPr>
          <w:rFonts w:ascii="Times New Roman" w:eastAsia="楷体_GB2312" w:hAnsi="Times New Roman" w:cs="Times New Roman"/>
        </w:rPr>
        <w:t>2014·</w:t>
      </w:r>
      <w:r w:rsidRPr="00162659">
        <w:rPr>
          <w:rFonts w:ascii="Times New Roman" w:eastAsia="楷体_GB2312" w:hAnsi="Times New Roman" w:cs="Times New Roman"/>
        </w:rPr>
        <w:t>江苏卷，</w:t>
      </w:r>
      <w:r w:rsidRPr="00162659">
        <w:rPr>
          <w:rFonts w:ascii="Times New Roman" w:eastAsia="楷体_GB2312" w:hAnsi="Times New Roman" w:cs="Times New Roman"/>
        </w:rPr>
        <w:t>23</w:t>
      </w:r>
      <w:r>
        <w:rPr>
          <w:rFonts w:ascii="Times New Roman" w:eastAsia="楷体_GB2312" w:hAnsi="Times New Roman" w:cs="Times New Roman"/>
        </w:rPr>
        <w:t>)</w:t>
      </w:r>
      <w:r w:rsidRPr="00162659">
        <w:rPr>
          <w:rFonts w:ascii="Times New Roman" w:hAnsi="Times New Roman" w:cs="Times New Roman"/>
        </w:rPr>
        <w:t>在英国现代化过程中</w:t>
      </w:r>
      <w:r>
        <w:rPr>
          <w:rFonts w:ascii="Times New Roman" w:hAnsi="Times New Roman" w:cs="Times New Roman"/>
        </w:rPr>
        <w:t>，</w:t>
      </w:r>
      <w:r w:rsidRPr="00162659">
        <w:rPr>
          <w:rFonts w:ascii="Times New Roman" w:hAnsi="Times New Roman" w:cs="Times New Roman"/>
        </w:rPr>
        <w:t>以圈地运动为发端的农业变革与工业革命存在着密切的关系</w:t>
      </w:r>
      <w:r>
        <w:rPr>
          <w:rFonts w:ascii="Times New Roman" w:hAnsi="Times New Roman" w:cs="Times New Roman"/>
        </w:rPr>
        <w:t>。</w:t>
      </w:r>
      <w:r w:rsidRPr="00162659">
        <w:rPr>
          <w:rFonts w:ascii="Times New Roman" w:hAnsi="Times New Roman" w:cs="Times New Roman"/>
        </w:rPr>
        <w:t>阅读下列材料</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材料一</w:t>
      </w:r>
      <w:r>
        <w:rPr>
          <w:rFonts w:ascii="Times New Roman" w:eastAsia="黑体" w:hAnsi="Times New Roman" w:cs="Times New Roman"/>
        </w:rPr>
        <w:t xml:space="preserve">　</w:t>
      </w:r>
      <w:r w:rsidRPr="00162659">
        <w:rPr>
          <w:rFonts w:ascii="Times New Roman" w:eastAsia="楷体_GB2312" w:hAnsi="Times New Roman" w:cs="Times New Roman"/>
        </w:rPr>
        <w:t>开阔的和公有的土地和公有草地分布得如此零散和混杂，以致不能方便地和有效地加以利用；再者，这些土地</w:t>
      </w:r>
      <w:r w:rsidRPr="00162659">
        <w:rPr>
          <w:rFonts w:hAnsi="宋体" w:cs="Times New Roman"/>
        </w:rPr>
        <w:t>……</w:t>
      </w:r>
      <w:r w:rsidRPr="00162659">
        <w:rPr>
          <w:rFonts w:ascii="Times New Roman" w:eastAsia="楷体_GB2312" w:hAnsi="Times New Roman" w:cs="Times New Roman"/>
        </w:rPr>
        <w:t>采取圈围就能获得很大的改良。同时，如将上述</w:t>
      </w:r>
      <w:r>
        <w:rPr>
          <w:rFonts w:ascii="Times New Roman" w:eastAsia="楷体_GB2312" w:hAnsi="Times New Roman" w:cs="Times New Roman"/>
        </w:rPr>
        <w:t>(</w:t>
      </w:r>
      <w:r w:rsidRPr="00162659">
        <w:rPr>
          <w:rFonts w:ascii="Times New Roman" w:eastAsia="楷体_GB2312" w:hAnsi="Times New Roman" w:cs="Times New Roman"/>
        </w:rPr>
        <w:t>土地</w:t>
      </w:r>
      <w:r>
        <w:rPr>
          <w:rFonts w:ascii="Times New Roman" w:eastAsia="楷体_GB2312" w:hAnsi="Times New Roman" w:cs="Times New Roman"/>
        </w:rPr>
        <w:t>)</w:t>
      </w:r>
      <w:r w:rsidRPr="00162659">
        <w:rPr>
          <w:rFonts w:hAnsi="宋体" w:cs="Times New Roman"/>
        </w:rPr>
        <w:t>……</w:t>
      </w:r>
      <w:r w:rsidRPr="00162659">
        <w:rPr>
          <w:rFonts w:ascii="Times New Roman" w:eastAsia="楷体_GB2312" w:hAnsi="Times New Roman" w:cs="Times New Roman"/>
        </w:rPr>
        <w:t>加以分开、圈围，并在有关人员中按其各自的产业，对公有地的权利和其他利益进行分配，那就会对上述有关人员均有好处。但是这一点如无议会的帮助和授权就不可能做到。</w:t>
      </w:r>
      <w:r w:rsidRPr="00162659">
        <w:rPr>
          <w:rFonts w:ascii="Times New Roman" w:hAnsi="Times New Roman" w:cs="Times New Roman"/>
        </w:rPr>
        <w:t>——</w:t>
      </w:r>
      <w:r w:rsidRPr="00162659">
        <w:rPr>
          <w:rFonts w:ascii="Times New Roman" w:hAnsi="Times New Roman" w:cs="Times New Roman"/>
        </w:rPr>
        <w:t>辜燮高等选译《一六八九</w:t>
      </w:r>
      <w:r w:rsidRPr="00162659">
        <w:rPr>
          <w:rFonts w:ascii="Times New Roman" w:hAnsi="Times New Roman" w:cs="Times New Roman"/>
        </w:rPr>
        <w:t>——</w:t>
      </w:r>
      <w:r w:rsidRPr="00162659">
        <w:rPr>
          <w:rFonts w:ascii="Times New Roman" w:hAnsi="Times New Roman" w:cs="Times New Roman"/>
        </w:rPr>
        <w:t>一八一五年的英国》</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材料二</w:t>
      </w:r>
      <w:r>
        <w:rPr>
          <w:rFonts w:ascii="Times New Roman" w:eastAsia="黑体" w:hAnsi="Times New Roman" w:cs="Times New Roman"/>
        </w:rPr>
        <w:t xml:space="preserve">　</w:t>
      </w:r>
      <w:r w:rsidRPr="00162659">
        <w:rPr>
          <w:rFonts w:ascii="Times New Roman" w:eastAsia="楷体_GB2312" w:hAnsi="Times New Roman" w:cs="Times New Roman"/>
        </w:rPr>
        <w:t>地主们土地上的矿产和农产品需要运到城市和工业区去，他们所需要的农业设备和工业品也需要运进来，因此对修建公路、运河和铁路表现出了很大的兴趣。</w:t>
      </w:r>
      <w:r w:rsidRPr="00162659">
        <w:rPr>
          <w:rFonts w:hAnsi="宋体" w:cs="Times New Roman"/>
        </w:rPr>
        <w:t>……</w:t>
      </w:r>
      <w:r w:rsidRPr="00162659">
        <w:rPr>
          <w:rFonts w:ascii="Times New Roman" w:eastAsia="楷体_GB2312" w:hAnsi="Times New Roman" w:cs="Times New Roman"/>
        </w:rPr>
        <w:t>18</w:t>
      </w:r>
      <w:r w:rsidRPr="00162659">
        <w:rPr>
          <w:rFonts w:ascii="Times New Roman" w:eastAsia="楷体_GB2312" w:hAnsi="Times New Roman" w:cs="Times New Roman"/>
        </w:rPr>
        <w:t>世纪，英国的圈地运动促进了乡村银行的发展，地主和农民手中的游资通过银行的渠道集中起来，为蓬勃发展的棉纺织业和金属加工业提供了资本。</w:t>
      </w:r>
      <w:r w:rsidRPr="00162659">
        <w:rPr>
          <w:rFonts w:ascii="Times New Roman" w:hAnsi="Times New Roman" w:cs="Times New Roman"/>
        </w:rPr>
        <w:t>——</w:t>
      </w:r>
      <w:r w:rsidRPr="00162659">
        <w:rPr>
          <w:rFonts w:ascii="Times New Roman" w:hAnsi="Times New Roman" w:cs="Times New Roman"/>
        </w:rPr>
        <w:t>王章辉《工业化历程》</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材料三</w:t>
      </w:r>
      <w:r>
        <w:rPr>
          <w:rFonts w:ascii="Times New Roman" w:eastAsia="黑体" w:hAnsi="Times New Roman" w:cs="Times New Roman"/>
        </w:rPr>
        <w:t xml:space="preserve">　</w:t>
      </w:r>
      <w:r w:rsidRPr="00162659">
        <w:rPr>
          <w:rFonts w:ascii="Times New Roman" w:eastAsia="楷体_GB2312" w:hAnsi="Times New Roman" w:cs="Times New Roman"/>
        </w:rPr>
        <w:t>正是由于一系列纺织机器的发明，使用旧式纺车和织机的手工业者遭到了排挤，他们破产之后，便成为雇佣工人。</w:t>
      </w:r>
      <w:r w:rsidRPr="00162659">
        <w:rPr>
          <w:rFonts w:hAnsi="宋体" w:cs="Times New Roman"/>
        </w:rPr>
        <w:t>……</w:t>
      </w:r>
      <w:r w:rsidRPr="00162659">
        <w:rPr>
          <w:rFonts w:ascii="Times New Roman" w:eastAsia="楷体_GB2312" w:hAnsi="Times New Roman" w:cs="Times New Roman"/>
        </w:rPr>
        <w:t>产生了一批租用五十英亩、一百英亩、二百英亩或者更多的土地的大佃农，他们建立起大农场</w:t>
      </w:r>
      <w:r w:rsidRPr="00162659">
        <w:rPr>
          <w:rFonts w:hAnsi="宋体" w:cs="Times New Roman"/>
        </w:rPr>
        <w:t>……</w:t>
      </w:r>
      <w:r>
        <w:rPr>
          <w:rFonts w:ascii="Times New Roman" w:eastAsia="楷体_GB2312" w:hAnsi="Times New Roman" w:cs="Times New Roman"/>
        </w:rPr>
        <w:t>(</w:t>
      </w:r>
      <w:r w:rsidRPr="00162659">
        <w:rPr>
          <w:rFonts w:ascii="Times New Roman" w:eastAsia="楷体_GB2312" w:hAnsi="Times New Roman" w:cs="Times New Roman"/>
        </w:rPr>
        <w:t>那些小自耕农</w:t>
      </w:r>
      <w:r>
        <w:rPr>
          <w:rFonts w:ascii="Times New Roman" w:eastAsia="楷体_GB2312" w:hAnsi="Times New Roman" w:cs="Times New Roman"/>
        </w:rPr>
        <w:t>)</w:t>
      </w:r>
      <w:r w:rsidRPr="00162659">
        <w:rPr>
          <w:rFonts w:ascii="Times New Roman" w:eastAsia="楷体_GB2312" w:hAnsi="Times New Roman" w:cs="Times New Roman"/>
        </w:rPr>
        <w:t>或者流入城市出卖劳动力，或者成为农场主的雇工</w:t>
      </w:r>
      <w:r w:rsidRPr="00162659">
        <w:rPr>
          <w:rFonts w:hAnsi="宋体" w:cs="Times New Roman"/>
        </w:rPr>
        <w:t>……</w:t>
      </w:r>
      <w:r w:rsidRPr="00162659">
        <w:rPr>
          <w:rFonts w:ascii="Times New Roman" w:eastAsia="楷体_GB2312" w:hAnsi="Times New Roman" w:cs="Times New Roman"/>
        </w:rPr>
        <w:t>随着冶铁工业和机器制造业的发展，农业机械日益增多。</w:t>
      </w:r>
      <w:r w:rsidRPr="00162659">
        <w:rPr>
          <w:rFonts w:ascii="Times New Roman" w:hAnsi="Times New Roman" w:cs="Times New Roman"/>
        </w:rPr>
        <w:t>——</w:t>
      </w:r>
      <w:r w:rsidRPr="00162659">
        <w:rPr>
          <w:rFonts w:ascii="Times New Roman" w:hAnsi="Times New Roman" w:cs="Times New Roman"/>
        </w:rPr>
        <w:t>许永璋</w:t>
      </w:r>
      <w:r w:rsidRPr="00162659">
        <w:rPr>
          <w:rFonts w:ascii="Times New Roman" w:hAnsi="Times New Roman" w:cs="Times New Roman"/>
        </w:rPr>
        <w:lastRenderedPageBreak/>
        <w:t>《世界近代工业革命》</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hAnsi="Times New Roman" w:cs="Times New Roman"/>
        </w:rPr>
        <w:t>请回答</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1</w:t>
      </w:r>
      <w:r>
        <w:rPr>
          <w:rFonts w:ascii="Times New Roman" w:hAnsi="Times New Roman" w:cs="Times New Roman"/>
        </w:rPr>
        <w:t>)</w:t>
      </w:r>
      <w:r w:rsidRPr="00162659">
        <w:rPr>
          <w:rFonts w:ascii="Times New Roman" w:hAnsi="Times New Roman" w:cs="Times New Roman"/>
        </w:rPr>
        <w:t>据材料一</w:t>
      </w:r>
      <w:r>
        <w:rPr>
          <w:rFonts w:ascii="Times New Roman" w:hAnsi="Times New Roman" w:cs="Times New Roman"/>
        </w:rPr>
        <w:t>，</w:t>
      </w:r>
      <w:r w:rsidRPr="00162659">
        <w:rPr>
          <w:rFonts w:ascii="Times New Roman" w:hAnsi="Times New Roman" w:cs="Times New Roman"/>
        </w:rPr>
        <w:t>归纳</w:t>
      </w:r>
      <w:r w:rsidRPr="00162659">
        <w:rPr>
          <w:rFonts w:hAnsi="宋体" w:cs="Times New Roman"/>
        </w:rPr>
        <w:t>“</w:t>
      </w:r>
      <w:r w:rsidRPr="00162659">
        <w:rPr>
          <w:rFonts w:ascii="Times New Roman" w:hAnsi="Times New Roman" w:cs="Times New Roman"/>
        </w:rPr>
        <w:t>圈地者</w:t>
      </w:r>
      <w:r w:rsidRPr="00162659">
        <w:rPr>
          <w:rFonts w:hAnsi="宋体" w:cs="Times New Roman"/>
        </w:rPr>
        <w:t>”</w:t>
      </w:r>
      <w:r w:rsidRPr="00162659">
        <w:rPr>
          <w:rFonts w:ascii="Times New Roman" w:hAnsi="Times New Roman" w:cs="Times New Roman"/>
        </w:rPr>
        <w:t>圈地的理由</w:t>
      </w:r>
      <w:r>
        <w:rPr>
          <w:rFonts w:ascii="Times New Roman" w:hAnsi="Times New Roman" w:cs="Times New Roman"/>
        </w:rPr>
        <w:t>，</w:t>
      </w:r>
      <w:r w:rsidRPr="00162659">
        <w:rPr>
          <w:rFonts w:ascii="Times New Roman" w:hAnsi="Times New Roman" w:cs="Times New Roman"/>
        </w:rPr>
        <w:t>并指出影响圈地运动扩大的关键因素</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2</w:t>
      </w:r>
      <w:r>
        <w:rPr>
          <w:rFonts w:ascii="Times New Roman" w:hAnsi="Times New Roman" w:cs="Times New Roman"/>
        </w:rPr>
        <w:t>)</w:t>
      </w:r>
      <w:r w:rsidRPr="00162659">
        <w:rPr>
          <w:rFonts w:ascii="Times New Roman" w:hAnsi="Times New Roman" w:cs="Times New Roman"/>
        </w:rPr>
        <w:t>据材料二</w:t>
      </w:r>
      <w:r>
        <w:rPr>
          <w:rFonts w:ascii="Times New Roman" w:hAnsi="Times New Roman" w:cs="Times New Roman"/>
        </w:rPr>
        <w:t>，</w:t>
      </w:r>
      <w:r w:rsidRPr="00162659">
        <w:rPr>
          <w:rFonts w:ascii="Times New Roman" w:hAnsi="Times New Roman" w:cs="Times New Roman"/>
        </w:rPr>
        <w:t>结合所学知识</w:t>
      </w:r>
      <w:r>
        <w:rPr>
          <w:rFonts w:ascii="Times New Roman" w:hAnsi="Times New Roman" w:cs="Times New Roman"/>
        </w:rPr>
        <w:t>，</w:t>
      </w:r>
      <w:r w:rsidRPr="00162659">
        <w:rPr>
          <w:rFonts w:ascii="Times New Roman" w:hAnsi="Times New Roman" w:cs="Times New Roman"/>
        </w:rPr>
        <w:t>分析圈地运动对工业革命的作用</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3</w:t>
      </w:r>
      <w:r>
        <w:rPr>
          <w:rFonts w:ascii="Times New Roman" w:hAnsi="Times New Roman" w:cs="Times New Roman"/>
        </w:rPr>
        <w:t>)</w:t>
      </w:r>
      <w:r w:rsidRPr="00162659">
        <w:rPr>
          <w:rFonts w:ascii="Times New Roman" w:hAnsi="Times New Roman" w:cs="Times New Roman"/>
        </w:rPr>
        <w:t>据材料三</w:t>
      </w:r>
      <w:r>
        <w:rPr>
          <w:rFonts w:ascii="Times New Roman" w:hAnsi="Times New Roman" w:cs="Times New Roman"/>
        </w:rPr>
        <w:t>，</w:t>
      </w:r>
      <w:r w:rsidRPr="00162659">
        <w:rPr>
          <w:rFonts w:ascii="Times New Roman" w:hAnsi="Times New Roman" w:cs="Times New Roman"/>
        </w:rPr>
        <w:t>概括工业革命推动英国农业变革的具体表现</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4</w:t>
      </w:r>
      <w:r>
        <w:rPr>
          <w:rFonts w:ascii="Times New Roman" w:hAnsi="Times New Roman" w:cs="Times New Roman"/>
        </w:rPr>
        <w:t>)</w:t>
      </w:r>
      <w:r w:rsidRPr="00162659">
        <w:rPr>
          <w:rFonts w:ascii="Times New Roman" w:hAnsi="Times New Roman" w:cs="Times New Roman"/>
        </w:rPr>
        <w:t>综观英国现代化的基本过程</w:t>
      </w:r>
      <w:r>
        <w:rPr>
          <w:rFonts w:ascii="Times New Roman" w:hAnsi="Times New Roman" w:cs="Times New Roman"/>
        </w:rPr>
        <w:t>，</w:t>
      </w:r>
      <w:r w:rsidRPr="00162659">
        <w:rPr>
          <w:rFonts w:ascii="Times New Roman" w:hAnsi="Times New Roman" w:cs="Times New Roman"/>
        </w:rPr>
        <w:t>工业革命与农业变革之间的关系纵横交错</w:t>
      </w:r>
      <w:r>
        <w:rPr>
          <w:rFonts w:ascii="Times New Roman" w:hAnsi="Times New Roman" w:cs="Times New Roman"/>
        </w:rPr>
        <w:t>。</w:t>
      </w:r>
      <w:r w:rsidRPr="00162659">
        <w:rPr>
          <w:rFonts w:ascii="Times New Roman" w:hAnsi="Times New Roman" w:cs="Times New Roman"/>
        </w:rPr>
        <w:t>综合上述材料</w:t>
      </w:r>
      <w:r>
        <w:rPr>
          <w:rFonts w:ascii="Times New Roman" w:hAnsi="Times New Roman" w:cs="Times New Roman"/>
        </w:rPr>
        <w:t>，</w:t>
      </w:r>
      <w:r w:rsidRPr="00162659">
        <w:rPr>
          <w:rFonts w:ascii="Times New Roman" w:hAnsi="Times New Roman" w:cs="Times New Roman"/>
        </w:rPr>
        <w:t>从纵横两方面说明它们的关系</w:t>
      </w:r>
      <w:r>
        <w:rPr>
          <w:rFonts w:ascii="Times New Roman" w:hAnsi="Times New Roman" w:cs="Times New Roman"/>
        </w:rPr>
        <w:t>。</w:t>
      </w:r>
    </w:p>
    <w:p w:rsidR="00A0245C" w:rsidRPr="004763E1" w:rsidRDefault="00A0245C" w:rsidP="00A0245C">
      <w:pPr>
        <w:pStyle w:val="a3"/>
        <w:tabs>
          <w:tab w:val="left" w:pos="3261"/>
        </w:tabs>
        <w:spacing w:line="360" w:lineRule="auto"/>
        <w:rPr>
          <w:rFonts w:ascii="Times New Roman" w:eastAsia="楷体_GB2312" w:hAnsi="Times New Roman" w:cs="Times New Roman"/>
        </w:rPr>
      </w:pPr>
      <w:r w:rsidRPr="00162659">
        <w:rPr>
          <w:rFonts w:ascii="IPAPANNEW" w:eastAsia="黑体" w:hAnsi="IPAPANNEW" w:cs="Times New Roman"/>
        </w:rPr>
        <w:t>[</w:t>
      </w:r>
      <w:r w:rsidRPr="00162659">
        <w:rPr>
          <w:rFonts w:ascii="IPAPANNEW" w:eastAsia="黑体" w:hAnsi="IPAPANNEW" w:cs="Times New Roman"/>
        </w:rPr>
        <w:t>解题思路</w:t>
      </w:r>
      <w:r w:rsidRPr="00162659">
        <w:rPr>
          <w:rFonts w:ascii="IPAPANNEW" w:eastAsia="黑体" w:hAnsi="IPAPANNEW" w:cs="Times New Roman"/>
        </w:rPr>
        <w:t>]</w:t>
      </w:r>
      <w:r>
        <w:rPr>
          <w:rFonts w:ascii="Times New Roman" w:eastAsia="黑体" w:hAnsi="Times New Roman" w:cs="Times New Roman"/>
        </w:rPr>
        <w:t xml:space="preserve">　</w:t>
      </w:r>
      <w:r w:rsidRPr="004763E1">
        <w:rPr>
          <w:rFonts w:ascii="Times New Roman" w:eastAsia="楷体_GB2312" w:hAnsi="Times New Roman" w:cs="Times New Roman"/>
        </w:rPr>
        <w:t>本题考查近代资本主义世界市场的形成</w:t>
      </w:r>
      <w:r w:rsidRPr="004763E1">
        <w:rPr>
          <w:rFonts w:ascii="Times New Roman" w:eastAsia="楷体_GB2312" w:hAnsi="Times New Roman" w:cs="Times New Roman"/>
        </w:rPr>
        <w:t>——</w:t>
      </w:r>
      <w:r w:rsidRPr="004763E1">
        <w:rPr>
          <w:rFonts w:ascii="Times New Roman" w:eastAsia="楷体_GB2312" w:hAnsi="Times New Roman" w:cs="Times New Roman"/>
        </w:rPr>
        <w:t>英国工业革命。第</w:t>
      </w:r>
      <w:r w:rsidRPr="004763E1">
        <w:rPr>
          <w:rFonts w:ascii="Times New Roman" w:eastAsia="楷体_GB2312" w:hAnsi="Times New Roman" w:cs="Times New Roman"/>
        </w:rPr>
        <w:t>(1)</w:t>
      </w:r>
      <w:r w:rsidRPr="004763E1">
        <w:rPr>
          <w:rFonts w:ascii="Times New Roman" w:eastAsia="楷体_GB2312" w:hAnsi="Times New Roman" w:cs="Times New Roman"/>
        </w:rPr>
        <w:t>问考查圈地运动的原因和扩大，理由从土地的利用、改良和权益分配上分析；因素从材料一最后一句中可以得出是议会的帮助和授权，即议会立法。第</w:t>
      </w:r>
      <w:r w:rsidRPr="004763E1">
        <w:rPr>
          <w:rFonts w:ascii="Times New Roman" w:eastAsia="楷体_GB2312" w:hAnsi="Times New Roman" w:cs="Times New Roman"/>
        </w:rPr>
        <w:t>(2)</w:t>
      </w:r>
      <w:r w:rsidRPr="004763E1">
        <w:rPr>
          <w:rFonts w:ascii="Times New Roman" w:eastAsia="楷体_GB2312" w:hAnsi="Times New Roman" w:cs="Times New Roman"/>
        </w:rPr>
        <w:t>问影响根据材料二可以从圈地运动对工业革命在资金、原料、市场等角度的影响分析。第</w:t>
      </w:r>
      <w:r w:rsidRPr="004763E1">
        <w:rPr>
          <w:rFonts w:ascii="Times New Roman" w:eastAsia="楷体_GB2312" w:hAnsi="Times New Roman" w:cs="Times New Roman"/>
        </w:rPr>
        <w:t>(3)</w:t>
      </w:r>
      <w:r w:rsidRPr="004763E1">
        <w:rPr>
          <w:rFonts w:ascii="Times New Roman" w:eastAsia="楷体_GB2312" w:hAnsi="Times New Roman" w:cs="Times New Roman"/>
        </w:rPr>
        <w:t>问根据材料三可以从生产关系、资本主义农场发展、农业机械化等方面归结。第</w:t>
      </w:r>
      <w:r w:rsidRPr="004763E1">
        <w:rPr>
          <w:rFonts w:ascii="Times New Roman" w:eastAsia="楷体_GB2312" w:hAnsi="Times New Roman" w:cs="Times New Roman"/>
        </w:rPr>
        <w:t>(4)</w:t>
      </w:r>
      <w:r w:rsidRPr="004763E1">
        <w:rPr>
          <w:rFonts w:ascii="Times New Roman" w:eastAsia="楷体_GB2312" w:hAnsi="Times New Roman" w:cs="Times New Roman"/>
        </w:rPr>
        <w:t>问关系注意一是纵向，二者在不同时期关系的表现和对近代化进程的影响；三是横向理清二者的相互促进关系。</w:t>
      </w:r>
    </w:p>
    <w:p w:rsidR="00A0245C" w:rsidRDefault="00A0245C" w:rsidP="00A0245C">
      <w:pPr>
        <w:pStyle w:val="a3"/>
        <w:tabs>
          <w:tab w:val="left" w:pos="3261"/>
        </w:tabs>
        <w:spacing w:line="360" w:lineRule="auto"/>
        <w:rPr>
          <w:rFonts w:ascii="Times New Roman" w:hAnsi="Times New Roman" w:cs="Times New Roman"/>
        </w:rPr>
      </w:pPr>
      <w:r w:rsidRPr="00162659">
        <w:rPr>
          <w:rFonts w:ascii="IPAPANNEW" w:eastAsia="黑体" w:hAnsi="IPAPANNEW" w:cs="Times New Roman"/>
        </w:rPr>
        <w:t>[</w:t>
      </w:r>
      <w:r w:rsidRPr="00162659">
        <w:rPr>
          <w:rFonts w:ascii="IPAPANNEW" w:eastAsia="黑体" w:hAnsi="IPAPANNEW" w:cs="Times New Roman"/>
        </w:rPr>
        <w:t>答卷实录</w:t>
      </w:r>
      <w:r w:rsidRPr="00162659">
        <w:rPr>
          <w:rFonts w:ascii="IPAPANNEW" w:eastAsia="黑体" w:hAnsi="IPAPANNEW"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hint="eastAsia"/>
          <w:noProof/>
        </w:rPr>
        <w:drawing>
          <wp:inline distT="0" distB="0" distL="0" distR="0">
            <wp:extent cx="2808605" cy="1647825"/>
            <wp:effectExtent l="0" t="0" r="0" b="9525"/>
            <wp:docPr id="1" name="图片 1" descr="\\李笑影\e\高一下学生转word\步步高\历史 人教必修2\加11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李笑影\e\高一下学生转word\步步高\历史 人教必修2\加11A.TIF"/>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808605" cy="1647825"/>
                    </a:xfrm>
                    <a:prstGeom prst="rect">
                      <a:avLst/>
                    </a:prstGeom>
                    <a:noFill/>
                    <a:ln>
                      <a:noFill/>
                    </a:ln>
                  </pic:spPr>
                </pic:pic>
              </a:graphicData>
            </a:graphic>
          </wp:inline>
        </w:drawing>
      </w:r>
    </w:p>
    <w:p w:rsidR="00A0245C" w:rsidRDefault="00A0245C" w:rsidP="00A0245C">
      <w:pPr>
        <w:pStyle w:val="a3"/>
        <w:tabs>
          <w:tab w:val="left" w:pos="3261"/>
        </w:tabs>
        <w:spacing w:line="360" w:lineRule="auto"/>
        <w:rPr>
          <w:rFonts w:ascii="Times New Roman" w:hAnsi="Times New Roman" w:cs="Times New Roman"/>
        </w:rPr>
      </w:pPr>
      <w:r w:rsidRPr="00162659">
        <w:rPr>
          <w:rFonts w:ascii="IPAPANNEW" w:eastAsia="黑体" w:hAnsi="IPAPANNEW" w:cs="Times New Roman"/>
        </w:rPr>
        <w:t>[</w:t>
      </w:r>
      <w:r w:rsidRPr="00162659">
        <w:rPr>
          <w:rFonts w:ascii="IPAPANNEW" w:eastAsia="黑体" w:hAnsi="IPAPANNEW" w:cs="Times New Roman"/>
        </w:rPr>
        <w:t>实录点评</w:t>
      </w:r>
      <w:r w:rsidRPr="00162659">
        <w:rPr>
          <w:rFonts w:ascii="IPAPANNEW" w:eastAsia="黑体" w:hAnsi="IPAPANNEW" w:cs="Times New Roman"/>
        </w:rPr>
        <w:t>]</w:t>
      </w:r>
    </w:p>
    <w:p w:rsidR="00A0245C" w:rsidRDefault="00A0245C" w:rsidP="00A0245C">
      <w:pPr>
        <w:pStyle w:val="a3"/>
        <w:tabs>
          <w:tab w:val="left" w:pos="3261"/>
        </w:tabs>
        <w:spacing w:line="360" w:lineRule="auto"/>
        <w:rPr>
          <w:rFonts w:ascii="Times New Roman" w:eastAsia="楷体_GB2312" w:hAnsi="Times New Roman" w:cs="Times New Roman"/>
        </w:rPr>
      </w:pPr>
      <w:r w:rsidRPr="00162659">
        <w:rPr>
          <w:rFonts w:ascii="Times New Roman" w:eastAsia="楷体_GB2312" w:hAnsi="Times New Roman" w:cs="Times New Roman"/>
        </w:rPr>
        <w:t>1</w:t>
      </w:r>
      <w:r>
        <w:rPr>
          <w:rFonts w:ascii="Times New Roman" w:hAnsi="Times New Roman" w:cs="Times New Roman"/>
        </w:rPr>
        <w:t>.</w:t>
      </w:r>
      <w:r w:rsidRPr="00162659">
        <w:rPr>
          <w:rFonts w:ascii="Times New Roman" w:eastAsia="楷体_GB2312" w:hAnsi="Times New Roman" w:cs="Times New Roman"/>
        </w:rPr>
        <w:t>形式上该卷做到了卷面整洁，答案要点化、提示化、序号化等规范要求。</w:t>
      </w:r>
    </w:p>
    <w:p w:rsidR="00A0245C" w:rsidRDefault="00A0245C" w:rsidP="00A0245C">
      <w:pPr>
        <w:pStyle w:val="a3"/>
        <w:tabs>
          <w:tab w:val="left" w:pos="3261"/>
        </w:tabs>
        <w:spacing w:line="360" w:lineRule="auto"/>
        <w:rPr>
          <w:rFonts w:ascii="Times New Roman" w:eastAsia="楷体_GB2312" w:hAnsi="Times New Roman" w:cs="Times New Roman"/>
        </w:rPr>
      </w:pPr>
      <w:r w:rsidRPr="00162659">
        <w:rPr>
          <w:rFonts w:ascii="Times New Roman" w:eastAsia="楷体_GB2312" w:hAnsi="Times New Roman" w:cs="Times New Roman"/>
        </w:rPr>
        <w:t>2.</w:t>
      </w:r>
      <w:r>
        <w:rPr>
          <w:rFonts w:ascii="Times New Roman" w:eastAsia="楷体_GB2312" w:hAnsi="Times New Roman" w:cs="Times New Roman"/>
        </w:rPr>
        <w:t xml:space="preserve"> </w:t>
      </w:r>
      <w:r w:rsidRPr="00162659">
        <w:rPr>
          <w:rFonts w:ascii="Times New Roman" w:eastAsia="楷体_GB2312" w:hAnsi="Times New Roman" w:cs="Times New Roman"/>
        </w:rPr>
        <w:t>对材料信息的获取应用及理解能力欠缺，如第</w:t>
      </w:r>
      <w:r>
        <w:rPr>
          <w:rFonts w:ascii="Times New Roman" w:eastAsia="楷体_GB2312" w:hAnsi="Times New Roman" w:cs="Times New Roman"/>
        </w:rPr>
        <w:t>(</w:t>
      </w:r>
      <w:r w:rsidRPr="00162659">
        <w:rPr>
          <w:rFonts w:ascii="Times New Roman" w:eastAsia="楷体_GB2312" w:hAnsi="Times New Roman" w:cs="Times New Roman"/>
        </w:rPr>
        <w:t>1</w:t>
      </w:r>
      <w:r>
        <w:rPr>
          <w:rFonts w:ascii="Times New Roman" w:eastAsia="楷体_GB2312" w:hAnsi="Times New Roman" w:cs="Times New Roman"/>
        </w:rPr>
        <w:t>)</w:t>
      </w:r>
      <w:r w:rsidRPr="00162659">
        <w:rPr>
          <w:rFonts w:ascii="Times New Roman" w:eastAsia="楷体_GB2312" w:hAnsi="Times New Roman" w:cs="Times New Roman"/>
        </w:rPr>
        <w:t>问中的第一小问</w:t>
      </w:r>
      <w:r w:rsidRPr="00162659">
        <w:rPr>
          <w:rFonts w:hAnsi="宋体" w:cs="Times New Roman"/>
        </w:rPr>
        <w:t>“</w:t>
      </w:r>
      <w:r w:rsidRPr="00162659">
        <w:rPr>
          <w:rFonts w:ascii="Times New Roman" w:eastAsia="楷体_GB2312" w:hAnsi="Times New Roman" w:cs="Times New Roman"/>
        </w:rPr>
        <w:t>理由</w:t>
      </w:r>
      <w:r w:rsidRPr="00162659">
        <w:rPr>
          <w:rFonts w:hAnsi="宋体" w:cs="Times New Roman"/>
        </w:rPr>
        <w:t>”</w:t>
      </w:r>
      <w:r w:rsidRPr="00162659">
        <w:rPr>
          <w:rFonts w:ascii="Times New Roman" w:eastAsia="楷体_GB2312" w:hAnsi="Times New Roman" w:cs="Times New Roman"/>
        </w:rPr>
        <w:t>没有从材料信息中充分提炼出来。</w:t>
      </w:r>
    </w:p>
    <w:p w:rsidR="00A0245C" w:rsidRDefault="00A0245C" w:rsidP="00A0245C">
      <w:pPr>
        <w:pStyle w:val="a3"/>
        <w:tabs>
          <w:tab w:val="left" w:pos="3261"/>
        </w:tabs>
        <w:spacing w:line="360" w:lineRule="auto"/>
        <w:rPr>
          <w:rFonts w:ascii="Times New Roman" w:eastAsia="楷体_GB2312" w:hAnsi="Times New Roman" w:cs="Times New Roman"/>
        </w:rPr>
      </w:pPr>
      <w:r w:rsidRPr="00162659">
        <w:rPr>
          <w:rFonts w:ascii="Times New Roman" w:eastAsia="楷体_GB2312" w:hAnsi="Times New Roman" w:cs="Times New Roman"/>
        </w:rPr>
        <w:t>3</w:t>
      </w:r>
      <w:r>
        <w:rPr>
          <w:rFonts w:ascii="Times New Roman" w:eastAsia="楷体_GB2312" w:hAnsi="Times New Roman" w:cs="Times New Roman"/>
        </w:rPr>
        <w:t>.</w:t>
      </w:r>
      <w:r w:rsidRPr="00162659">
        <w:rPr>
          <w:rFonts w:ascii="Times New Roman" w:eastAsia="楷体_GB2312" w:hAnsi="Times New Roman" w:cs="Times New Roman"/>
        </w:rPr>
        <w:t>表述不准确，如第</w:t>
      </w:r>
      <w:r>
        <w:rPr>
          <w:rFonts w:ascii="Times New Roman" w:eastAsia="楷体_GB2312" w:hAnsi="Times New Roman" w:cs="Times New Roman"/>
        </w:rPr>
        <w:t>(</w:t>
      </w:r>
      <w:r w:rsidRPr="00162659">
        <w:rPr>
          <w:rFonts w:ascii="Times New Roman" w:eastAsia="楷体_GB2312" w:hAnsi="Times New Roman" w:cs="Times New Roman"/>
        </w:rPr>
        <w:t>2</w:t>
      </w:r>
      <w:r>
        <w:rPr>
          <w:rFonts w:ascii="Times New Roman" w:eastAsia="楷体_GB2312" w:hAnsi="Times New Roman" w:cs="Times New Roman"/>
        </w:rPr>
        <w:t>)</w:t>
      </w:r>
      <w:r w:rsidRPr="00162659">
        <w:rPr>
          <w:rFonts w:ascii="Times New Roman" w:eastAsia="楷体_GB2312" w:hAnsi="Times New Roman" w:cs="Times New Roman"/>
        </w:rPr>
        <w:t>问</w:t>
      </w:r>
      <w:r w:rsidRPr="00162659">
        <w:rPr>
          <w:rFonts w:hAnsi="宋体" w:cs="Times New Roman"/>
        </w:rPr>
        <w:t>“</w:t>
      </w:r>
      <w:r w:rsidRPr="00162659">
        <w:rPr>
          <w:rFonts w:ascii="Times New Roman" w:eastAsia="楷体_GB2312" w:hAnsi="Times New Roman" w:cs="Times New Roman"/>
        </w:rPr>
        <w:t>作用</w:t>
      </w:r>
      <w:r w:rsidRPr="00162659">
        <w:rPr>
          <w:rFonts w:hAnsi="宋体" w:cs="Times New Roman"/>
        </w:rPr>
        <w:t>”</w:t>
      </w:r>
      <w:r w:rsidRPr="00162659">
        <w:rPr>
          <w:rFonts w:ascii="Times New Roman" w:eastAsia="楷体_GB2312" w:hAnsi="Times New Roman" w:cs="Times New Roman"/>
        </w:rPr>
        <w:t>，应答出是圈地运动为工业革命的发展提供了哪些因素。</w:t>
      </w:r>
    </w:p>
    <w:p w:rsidR="00A0245C" w:rsidRDefault="00A0245C" w:rsidP="00A0245C">
      <w:pPr>
        <w:pStyle w:val="a3"/>
        <w:tabs>
          <w:tab w:val="left" w:pos="3261"/>
        </w:tabs>
        <w:spacing w:line="360" w:lineRule="auto"/>
        <w:rPr>
          <w:rFonts w:ascii="Times New Roman" w:eastAsia="楷体_GB2312" w:hAnsi="Times New Roman" w:cs="Times New Roman"/>
        </w:rPr>
      </w:pPr>
      <w:r w:rsidRPr="00162659">
        <w:rPr>
          <w:rFonts w:ascii="Times New Roman" w:eastAsia="楷体_GB2312" w:hAnsi="Times New Roman" w:cs="Times New Roman"/>
        </w:rPr>
        <w:t>4</w:t>
      </w:r>
      <w:r>
        <w:rPr>
          <w:rFonts w:ascii="Times New Roman" w:eastAsia="楷体_GB2312" w:hAnsi="Times New Roman" w:cs="Times New Roman"/>
        </w:rPr>
        <w:t>.</w:t>
      </w:r>
      <w:r w:rsidRPr="00162659">
        <w:rPr>
          <w:rFonts w:ascii="Times New Roman" w:eastAsia="楷体_GB2312" w:hAnsi="Times New Roman" w:cs="Times New Roman"/>
        </w:rPr>
        <w:t>审题能力差，如第</w:t>
      </w:r>
      <w:r>
        <w:rPr>
          <w:rFonts w:ascii="Times New Roman" w:eastAsia="楷体_GB2312" w:hAnsi="Times New Roman" w:cs="Times New Roman"/>
        </w:rPr>
        <w:t>(</w:t>
      </w:r>
      <w:r w:rsidRPr="00162659">
        <w:rPr>
          <w:rFonts w:ascii="Times New Roman" w:eastAsia="楷体_GB2312" w:hAnsi="Times New Roman" w:cs="Times New Roman"/>
        </w:rPr>
        <w:t>4</w:t>
      </w:r>
      <w:r>
        <w:rPr>
          <w:rFonts w:ascii="Times New Roman" w:eastAsia="楷体_GB2312" w:hAnsi="Times New Roman" w:cs="Times New Roman"/>
        </w:rPr>
        <w:t>)</w:t>
      </w:r>
      <w:r w:rsidRPr="00162659">
        <w:rPr>
          <w:rFonts w:ascii="Times New Roman" w:eastAsia="楷体_GB2312" w:hAnsi="Times New Roman" w:cs="Times New Roman"/>
        </w:rPr>
        <w:t>问，没有审清题目要求。</w:t>
      </w:r>
    </w:p>
    <w:p w:rsidR="00A0245C" w:rsidRDefault="00A0245C" w:rsidP="00A0245C">
      <w:pPr>
        <w:pStyle w:val="a3"/>
        <w:tabs>
          <w:tab w:val="left" w:pos="3261"/>
        </w:tabs>
        <w:spacing w:line="360" w:lineRule="auto"/>
        <w:rPr>
          <w:rFonts w:ascii="Times New Roman" w:hAnsi="Times New Roman" w:cs="Times New Roman"/>
        </w:rPr>
      </w:pPr>
      <w:r w:rsidRPr="00162659">
        <w:rPr>
          <w:rFonts w:ascii="IPAPANNEW" w:eastAsia="黑体" w:hAnsi="IPAPANNEW" w:cs="Times New Roman"/>
        </w:rPr>
        <w:t>[</w:t>
      </w:r>
      <w:r w:rsidRPr="00162659">
        <w:rPr>
          <w:rFonts w:ascii="IPAPANNEW" w:eastAsia="黑体" w:hAnsi="IPAPANNEW" w:cs="Times New Roman"/>
        </w:rPr>
        <w:t>规范答案</w:t>
      </w:r>
      <w:r w:rsidRPr="00162659">
        <w:rPr>
          <w:rFonts w:ascii="IPAPANNEW" w:eastAsia="黑体" w:hAnsi="IPAPANNEW"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1</w:t>
      </w:r>
      <w:r>
        <w:rPr>
          <w:rFonts w:ascii="Times New Roman" w:hAnsi="Times New Roman" w:cs="Times New Roman"/>
        </w:rPr>
        <w:t>)</w:t>
      </w:r>
      <w:r w:rsidRPr="00162659">
        <w:rPr>
          <w:rFonts w:ascii="Times New Roman" w:hAnsi="Times New Roman" w:cs="Times New Roman"/>
        </w:rPr>
        <w:t>理由</w:t>
      </w:r>
      <w:r>
        <w:rPr>
          <w:rFonts w:ascii="Times New Roman" w:hAnsi="Times New Roman" w:cs="Times New Roman"/>
        </w:rPr>
        <w:t>：</w:t>
      </w:r>
      <w:r w:rsidRPr="00162659">
        <w:rPr>
          <w:rFonts w:ascii="Times New Roman" w:hAnsi="Times New Roman" w:cs="Times New Roman"/>
        </w:rPr>
        <w:t>圈地有利于有效利用土地</w:t>
      </w:r>
      <w:r>
        <w:rPr>
          <w:rFonts w:ascii="Times New Roman" w:hAnsi="Times New Roman" w:cs="Times New Roman"/>
        </w:rPr>
        <w:t>；</w:t>
      </w:r>
      <w:r w:rsidRPr="00162659">
        <w:rPr>
          <w:rFonts w:ascii="Times New Roman" w:hAnsi="Times New Roman" w:cs="Times New Roman"/>
        </w:rPr>
        <w:t>进行土地改良</w:t>
      </w:r>
      <w:r>
        <w:rPr>
          <w:rFonts w:ascii="Times New Roman" w:hAnsi="Times New Roman" w:cs="Times New Roman"/>
        </w:rPr>
        <w:t>；</w:t>
      </w:r>
      <w:r w:rsidRPr="00162659">
        <w:rPr>
          <w:rFonts w:ascii="Times New Roman" w:hAnsi="Times New Roman" w:cs="Times New Roman"/>
        </w:rPr>
        <w:t>土地权益的再分配</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hAnsi="Times New Roman" w:cs="Times New Roman"/>
        </w:rPr>
        <w:t>因素</w:t>
      </w:r>
      <w:r>
        <w:rPr>
          <w:rFonts w:ascii="Times New Roman" w:hAnsi="Times New Roman" w:cs="Times New Roman"/>
        </w:rPr>
        <w:t>：</w:t>
      </w:r>
      <w:r w:rsidRPr="00162659">
        <w:rPr>
          <w:rFonts w:ascii="Times New Roman" w:hAnsi="Times New Roman" w:cs="Times New Roman"/>
        </w:rPr>
        <w:t>议会立法</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lastRenderedPageBreak/>
        <w:t>(</w:t>
      </w:r>
      <w:r w:rsidRPr="00162659">
        <w:rPr>
          <w:rFonts w:ascii="Times New Roman" w:hAnsi="Times New Roman" w:cs="Times New Roman"/>
        </w:rPr>
        <w:t>2</w:t>
      </w:r>
      <w:r>
        <w:rPr>
          <w:rFonts w:ascii="Times New Roman" w:hAnsi="Times New Roman" w:cs="Times New Roman"/>
        </w:rPr>
        <w:t>)</w:t>
      </w:r>
      <w:r w:rsidRPr="00162659">
        <w:rPr>
          <w:rFonts w:ascii="Times New Roman" w:hAnsi="Times New Roman" w:cs="Times New Roman"/>
        </w:rPr>
        <w:t>作用</w:t>
      </w:r>
      <w:r>
        <w:rPr>
          <w:rFonts w:ascii="Times New Roman" w:hAnsi="Times New Roman" w:cs="Times New Roman"/>
        </w:rPr>
        <w:t>：</w:t>
      </w:r>
      <w:r w:rsidRPr="00162659">
        <w:rPr>
          <w:rFonts w:ascii="Times New Roman" w:hAnsi="Times New Roman" w:cs="Times New Roman"/>
        </w:rPr>
        <w:t>为工业革命提供了原料</w:t>
      </w:r>
      <w:r>
        <w:rPr>
          <w:rFonts w:ascii="Times New Roman" w:hAnsi="Times New Roman" w:cs="Times New Roman"/>
        </w:rPr>
        <w:t>、</w:t>
      </w:r>
      <w:r w:rsidRPr="00162659">
        <w:rPr>
          <w:rFonts w:ascii="Times New Roman" w:hAnsi="Times New Roman" w:cs="Times New Roman"/>
        </w:rPr>
        <w:t>资本</w:t>
      </w:r>
      <w:r>
        <w:rPr>
          <w:rFonts w:ascii="Times New Roman" w:hAnsi="Times New Roman" w:cs="Times New Roman"/>
        </w:rPr>
        <w:t>、</w:t>
      </w:r>
      <w:r w:rsidRPr="00162659">
        <w:rPr>
          <w:rFonts w:ascii="Times New Roman" w:hAnsi="Times New Roman" w:cs="Times New Roman"/>
        </w:rPr>
        <w:t>市场</w:t>
      </w:r>
      <w:r>
        <w:rPr>
          <w:rFonts w:ascii="Times New Roman" w:hAnsi="Times New Roman" w:cs="Times New Roman"/>
        </w:rPr>
        <w:t>、</w:t>
      </w:r>
      <w:r w:rsidRPr="00162659">
        <w:rPr>
          <w:rFonts w:ascii="Times New Roman" w:hAnsi="Times New Roman" w:cs="Times New Roman"/>
        </w:rPr>
        <w:t>劳动力等条件</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3</w:t>
      </w:r>
      <w:r>
        <w:rPr>
          <w:rFonts w:ascii="Times New Roman" w:hAnsi="Times New Roman" w:cs="Times New Roman"/>
        </w:rPr>
        <w:t>)</w:t>
      </w:r>
      <w:r w:rsidRPr="00162659">
        <w:rPr>
          <w:rFonts w:ascii="Times New Roman" w:hAnsi="Times New Roman" w:cs="Times New Roman"/>
        </w:rPr>
        <w:t>表现</w:t>
      </w:r>
      <w:r>
        <w:rPr>
          <w:rFonts w:ascii="Times New Roman" w:hAnsi="Times New Roman" w:cs="Times New Roman"/>
        </w:rPr>
        <w:t>：</w:t>
      </w:r>
      <w:r w:rsidRPr="00162659">
        <w:rPr>
          <w:rFonts w:ascii="Times New Roman" w:hAnsi="Times New Roman" w:cs="Times New Roman"/>
        </w:rPr>
        <w:t>促进了英国农村封建生产关系的进一步瓦解</w:t>
      </w:r>
      <w:r>
        <w:rPr>
          <w:rFonts w:ascii="Times New Roman" w:hAnsi="Times New Roman" w:cs="Times New Roman"/>
        </w:rPr>
        <w:t>；</w:t>
      </w:r>
      <w:r w:rsidRPr="00162659">
        <w:rPr>
          <w:rFonts w:ascii="Times New Roman" w:hAnsi="Times New Roman" w:cs="Times New Roman"/>
        </w:rPr>
        <w:t>有利于资本主义大农场的发展</w:t>
      </w:r>
      <w:r>
        <w:rPr>
          <w:rFonts w:ascii="Times New Roman" w:hAnsi="Times New Roman" w:cs="Times New Roman"/>
        </w:rPr>
        <w:t>；</w:t>
      </w:r>
      <w:r w:rsidRPr="00162659">
        <w:rPr>
          <w:rFonts w:ascii="Times New Roman" w:hAnsi="Times New Roman" w:cs="Times New Roman"/>
        </w:rPr>
        <w:t>推动了农业机械化</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Pr>
          <w:rFonts w:ascii="Times New Roman" w:hAnsi="Times New Roman" w:cs="Times New Roman"/>
        </w:rPr>
        <w:t>(</w:t>
      </w:r>
      <w:r w:rsidRPr="00162659">
        <w:rPr>
          <w:rFonts w:ascii="Times New Roman" w:hAnsi="Times New Roman" w:cs="Times New Roman"/>
        </w:rPr>
        <w:t>4</w:t>
      </w:r>
      <w:r>
        <w:rPr>
          <w:rFonts w:ascii="Times New Roman" w:hAnsi="Times New Roman" w:cs="Times New Roman"/>
        </w:rPr>
        <w:t>)</w:t>
      </w:r>
      <w:r w:rsidRPr="00162659">
        <w:rPr>
          <w:rFonts w:ascii="Times New Roman" w:hAnsi="Times New Roman" w:cs="Times New Roman"/>
        </w:rPr>
        <w:t>关系</w:t>
      </w:r>
      <w:r>
        <w:rPr>
          <w:rFonts w:ascii="Times New Roman" w:hAnsi="Times New Roman" w:cs="Times New Roman"/>
        </w:rPr>
        <w:t>：</w:t>
      </w:r>
      <w:r w:rsidRPr="00162659">
        <w:rPr>
          <w:rFonts w:ascii="Times New Roman" w:hAnsi="Times New Roman" w:cs="Times New Roman"/>
        </w:rPr>
        <w:t>横向关系</w:t>
      </w:r>
      <w:r>
        <w:rPr>
          <w:rFonts w:ascii="Times New Roman" w:hAnsi="Times New Roman" w:cs="Times New Roman"/>
        </w:rPr>
        <w:t>：</w:t>
      </w:r>
      <w:r w:rsidRPr="00162659">
        <w:rPr>
          <w:rFonts w:ascii="Times New Roman" w:hAnsi="Times New Roman" w:cs="Times New Roman"/>
        </w:rPr>
        <w:t>工业革命与农业变革彼此促进</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hAnsi="Times New Roman" w:cs="Times New Roman"/>
        </w:rPr>
        <w:t>纵向关系</w:t>
      </w:r>
      <w:r>
        <w:rPr>
          <w:rFonts w:ascii="Times New Roman" w:hAnsi="Times New Roman" w:cs="Times New Roman"/>
        </w:rPr>
        <w:t>：</w:t>
      </w:r>
      <w:r w:rsidRPr="00162659">
        <w:rPr>
          <w:rFonts w:ascii="Times New Roman" w:hAnsi="Times New Roman" w:cs="Times New Roman"/>
        </w:rPr>
        <w:t>在不同时期</w:t>
      </w:r>
      <w:r>
        <w:rPr>
          <w:rFonts w:ascii="Times New Roman" w:hAnsi="Times New Roman" w:cs="Times New Roman"/>
        </w:rPr>
        <w:t>，</w:t>
      </w:r>
      <w:r w:rsidRPr="00162659">
        <w:rPr>
          <w:rFonts w:ascii="Times New Roman" w:hAnsi="Times New Roman" w:cs="Times New Roman"/>
        </w:rPr>
        <w:t>彼此关系的体现方式不同</w:t>
      </w:r>
      <w:r>
        <w:rPr>
          <w:rFonts w:ascii="Times New Roman" w:hAnsi="Times New Roman" w:cs="Times New Roman"/>
        </w:rPr>
        <w:t>，</w:t>
      </w:r>
      <w:r w:rsidRPr="00162659">
        <w:rPr>
          <w:rFonts w:ascii="Times New Roman" w:hAnsi="Times New Roman" w:cs="Times New Roman"/>
        </w:rPr>
        <w:t>但贯穿了现代化基本进程</w:t>
      </w:r>
      <w:r>
        <w:rPr>
          <w:rFonts w:ascii="Times New Roman" w:hAnsi="Times New Roman" w:cs="Times New Roman"/>
        </w:rPr>
        <w:t>。</w:t>
      </w:r>
    </w:p>
    <w:p w:rsidR="00A0245C" w:rsidRDefault="00A0245C" w:rsidP="00A0245C">
      <w:pPr>
        <w:pStyle w:val="a3"/>
        <w:tabs>
          <w:tab w:val="left" w:pos="3261"/>
        </w:tabs>
        <w:spacing w:line="360" w:lineRule="auto"/>
        <w:jc w:val="center"/>
        <w:rPr>
          <w:rFonts w:ascii="Times New Roman" w:hAnsi="Times New Roman" w:cs="Times New Roman"/>
        </w:rPr>
      </w:pPr>
      <w:r w:rsidRPr="00162659">
        <w:rPr>
          <w:rFonts w:ascii="Times New Roman" w:eastAsia="黑体" w:hAnsi="Times New Roman" w:cs="Times New Roman"/>
        </w:rPr>
        <w:t>高分策略指导</w:t>
      </w:r>
      <w:r w:rsidRPr="00162659">
        <w:rPr>
          <w:rFonts w:ascii="Times New Roman" w:eastAsia="黑体" w:hAnsi="Times New Roman" w:cs="Times New Roman"/>
        </w:rPr>
        <w:t>——</w:t>
      </w:r>
      <w:r w:rsidRPr="00162659">
        <w:rPr>
          <w:rFonts w:ascii="Times New Roman" w:eastAsia="黑体" w:hAnsi="Times New Roman" w:cs="Times New Roman"/>
        </w:rPr>
        <w:t>信息获取</w:t>
      </w:r>
      <w:r w:rsidRPr="00162659">
        <w:rPr>
          <w:rFonts w:hAnsi="宋体" w:cs="Times New Roman"/>
        </w:rPr>
        <w:t>“</w:t>
      </w:r>
      <w:r w:rsidRPr="00162659">
        <w:rPr>
          <w:rFonts w:ascii="Times New Roman" w:eastAsia="黑体" w:hAnsi="Times New Roman" w:cs="Times New Roman"/>
        </w:rPr>
        <w:t>四处</w:t>
      </w:r>
      <w:r w:rsidRPr="00162659">
        <w:rPr>
          <w:rFonts w:hAnsi="宋体" w:cs="Times New Roman"/>
        </w:rPr>
        <w:t>”</w:t>
      </w:r>
      <w:r w:rsidRPr="00162659">
        <w:rPr>
          <w:rFonts w:ascii="Times New Roman" w:eastAsia="黑体" w:hAnsi="Times New Roman" w:cs="Times New Roman"/>
        </w:rPr>
        <w:t>寻找，题干、设问、教材</w:t>
      </w:r>
      <w:r w:rsidRPr="00162659">
        <w:rPr>
          <w:rFonts w:hAnsi="宋体" w:cs="Times New Roman"/>
        </w:rPr>
        <w:t>“</w:t>
      </w:r>
      <w:r w:rsidRPr="00162659">
        <w:rPr>
          <w:rFonts w:ascii="Times New Roman" w:eastAsia="黑体" w:hAnsi="Times New Roman" w:cs="Times New Roman"/>
        </w:rPr>
        <w:t>三者</w:t>
      </w:r>
      <w:r w:rsidRPr="00162659">
        <w:rPr>
          <w:rFonts w:hAnsi="宋体" w:cs="Times New Roman"/>
        </w:rPr>
        <w:t>”</w:t>
      </w:r>
      <w:r w:rsidRPr="00162659">
        <w:rPr>
          <w:rFonts w:ascii="Times New Roman" w:eastAsia="黑体" w:hAnsi="Times New Roman" w:cs="Times New Roman"/>
        </w:rPr>
        <w:t>关照</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hAnsi="Times New Roman" w:cs="Times New Roman"/>
        </w:rPr>
        <w:t>第一处</w:t>
      </w:r>
      <w:r>
        <w:rPr>
          <w:rFonts w:ascii="Times New Roman" w:hAnsi="Times New Roman" w:cs="Times New Roman"/>
        </w:rPr>
        <w:t>：</w:t>
      </w:r>
      <w:r w:rsidRPr="00162659">
        <w:rPr>
          <w:rFonts w:ascii="Times New Roman" w:hAnsi="Times New Roman" w:cs="Times New Roman"/>
        </w:rPr>
        <w:t>从材料内容本身找取有效信息</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hAnsi="Times New Roman" w:cs="Times New Roman"/>
        </w:rPr>
        <w:t>在找取每段每句的含义时</w:t>
      </w:r>
      <w:r>
        <w:rPr>
          <w:rFonts w:ascii="Times New Roman" w:hAnsi="Times New Roman" w:cs="Times New Roman"/>
        </w:rPr>
        <w:t>，</w:t>
      </w:r>
      <w:r w:rsidRPr="00162659">
        <w:rPr>
          <w:rFonts w:ascii="Times New Roman" w:hAnsi="Times New Roman" w:cs="Times New Roman"/>
        </w:rPr>
        <w:t>要注意抓取关键词语</w:t>
      </w:r>
      <w:r>
        <w:rPr>
          <w:rFonts w:ascii="Times New Roman" w:hAnsi="Times New Roman" w:cs="Times New Roman"/>
        </w:rPr>
        <w:t>，</w:t>
      </w:r>
      <w:r w:rsidRPr="00162659">
        <w:rPr>
          <w:rFonts w:ascii="Times New Roman" w:hAnsi="Times New Roman" w:cs="Times New Roman"/>
        </w:rPr>
        <w:t>这是信息的集中表现</w:t>
      </w:r>
      <w:r>
        <w:rPr>
          <w:rFonts w:ascii="Times New Roman" w:hAnsi="Times New Roman" w:cs="Times New Roman"/>
        </w:rPr>
        <w:t>，</w:t>
      </w:r>
      <w:r w:rsidRPr="00162659">
        <w:rPr>
          <w:rFonts w:ascii="Times New Roman" w:hAnsi="Times New Roman" w:cs="Times New Roman"/>
        </w:rPr>
        <w:t>是解题时所要用的重点</w:t>
      </w:r>
      <w:r>
        <w:rPr>
          <w:rFonts w:ascii="Times New Roman" w:hAnsi="Times New Roman" w:cs="Times New Roman"/>
        </w:rPr>
        <w:t>；</w:t>
      </w:r>
      <w:r w:rsidRPr="00162659">
        <w:rPr>
          <w:rFonts w:ascii="Times New Roman" w:hAnsi="Times New Roman" w:cs="Times New Roman"/>
        </w:rPr>
        <w:t>特别关注材料的介绍和出处</w:t>
      </w:r>
      <w:r>
        <w:rPr>
          <w:rFonts w:ascii="Times New Roman" w:hAnsi="Times New Roman" w:cs="Times New Roman"/>
        </w:rPr>
        <w:t>，</w:t>
      </w:r>
      <w:r w:rsidRPr="00162659">
        <w:rPr>
          <w:rFonts w:ascii="Times New Roman" w:hAnsi="Times New Roman" w:cs="Times New Roman"/>
        </w:rPr>
        <w:t>它能给解题以一定的暗示和启发</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hAnsi="Times New Roman" w:cs="Times New Roman"/>
        </w:rPr>
        <w:t>第二处</w:t>
      </w:r>
      <w:r>
        <w:rPr>
          <w:rFonts w:ascii="Times New Roman" w:hAnsi="Times New Roman" w:cs="Times New Roman"/>
        </w:rPr>
        <w:t>：</w:t>
      </w:r>
      <w:r w:rsidRPr="00162659">
        <w:rPr>
          <w:rFonts w:ascii="Times New Roman" w:hAnsi="Times New Roman" w:cs="Times New Roman"/>
        </w:rPr>
        <w:t>从材料与教材的关联找取相似点</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hAnsi="Times New Roman" w:cs="Times New Roman"/>
        </w:rPr>
        <w:t>不管材料多新</w:t>
      </w:r>
      <w:r>
        <w:rPr>
          <w:rFonts w:ascii="Times New Roman" w:hAnsi="Times New Roman" w:cs="Times New Roman"/>
        </w:rPr>
        <w:t>，</w:t>
      </w:r>
      <w:r w:rsidRPr="00162659">
        <w:rPr>
          <w:rFonts w:ascii="Times New Roman" w:hAnsi="Times New Roman" w:cs="Times New Roman"/>
        </w:rPr>
        <w:t>必定与教材有不可分割的关联</w:t>
      </w:r>
      <w:r>
        <w:rPr>
          <w:rFonts w:ascii="Times New Roman" w:hAnsi="Times New Roman" w:cs="Times New Roman"/>
        </w:rPr>
        <w:t>，</w:t>
      </w:r>
      <w:r w:rsidRPr="00162659">
        <w:rPr>
          <w:rFonts w:ascii="Times New Roman" w:hAnsi="Times New Roman" w:cs="Times New Roman"/>
        </w:rPr>
        <w:t>确定了材料与教材的某个或某方面重要知识的关联</w:t>
      </w:r>
      <w:r>
        <w:rPr>
          <w:rFonts w:ascii="Times New Roman" w:hAnsi="Times New Roman" w:cs="Times New Roman"/>
        </w:rPr>
        <w:t>，</w:t>
      </w:r>
      <w:r w:rsidRPr="00162659">
        <w:rPr>
          <w:rFonts w:ascii="Times New Roman" w:hAnsi="Times New Roman" w:cs="Times New Roman"/>
        </w:rPr>
        <w:t>便将材料与教材联系在一起了</w:t>
      </w:r>
      <w:r>
        <w:rPr>
          <w:rFonts w:ascii="Times New Roman" w:hAnsi="Times New Roman" w:cs="Times New Roman"/>
        </w:rPr>
        <w:t>，</w:t>
      </w:r>
      <w:r w:rsidRPr="00162659">
        <w:rPr>
          <w:rFonts w:ascii="Times New Roman" w:hAnsi="Times New Roman" w:cs="Times New Roman"/>
        </w:rPr>
        <w:t>解答问题就不难了</w:t>
      </w:r>
      <w:r>
        <w:rPr>
          <w:rFonts w:ascii="Times New Roman" w:hAnsi="Times New Roman" w:cs="Times New Roman"/>
        </w:rPr>
        <w:t>，</w:t>
      </w:r>
      <w:r w:rsidRPr="00162659">
        <w:rPr>
          <w:rFonts w:ascii="Times New Roman" w:hAnsi="Times New Roman" w:cs="Times New Roman"/>
        </w:rPr>
        <w:t>甚至有的设问还可以在教材中</w:t>
      </w:r>
      <w:r w:rsidRPr="00162659">
        <w:rPr>
          <w:rFonts w:hAnsi="宋体" w:cs="Times New Roman"/>
        </w:rPr>
        <w:t>“</w:t>
      </w:r>
      <w:r w:rsidRPr="00162659">
        <w:rPr>
          <w:rFonts w:ascii="Times New Roman" w:hAnsi="Times New Roman" w:cs="Times New Roman"/>
        </w:rPr>
        <w:t>对号入座</w:t>
      </w:r>
      <w:r w:rsidRPr="00162659">
        <w:rPr>
          <w:rFonts w:hAnsi="宋体" w:cs="Times New Roman"/>
        </w:rPr>
        <w:t>”</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hAnsi="Times New Roman" w:cs="Times New Roman"/>
        </w:rPr>
        <w:t>第三处</w:t>
      </w:r>
      <w:r>
        <w:rPr>
          <w:rFonts w:ascii="Times New Roman" w:hAnsi="Times New Roman" w:cs="Times New Roman"/>
        </w:rPr>
        <w:t>：</w:t>
      </w:r>
      <w:r w:rsidRPr="00162659">
        <w:rPr>
          <w:rFonts w:ascii="Times New Roman" w:hAnsi="Times New Roman" w:cs="Times New Roman"/>
        </w:rPr>
        <w:t>从材料内容与设问角度找取相关点</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hAnsi="Times New Roman" w:cs="Times New Roman"/>
        </w:rPr>
        <w:t>读材料时要想着设问</w:t>
      </w:r>
      <w:r>
        <w:rPr>
          <w:rFonts w:ascii="Times New Roman" w:hAnsi="Times New Roman" w:cs="Times New Roman"/>
        </w:rPr>
        <w:t>，</w:t>
      </w:r>
      <w:r w:rsidRPr="00162659">
        <w:rPr>
          <w:rFonts w:ascii="Times New Roman" w:hAnsi="Times New Roman" w:cs="Times New Roman"/>
        </w:rPr>
        <w:t>把设问与材料内容互相对照</w:t>
      </w:r>
      <w:r>
        <w:rPr>
          <w:rFonts w:ascii="Times New Roman" w:hAnsi="Times New Roman" w:cs="Times New Roman"/>
        </w:rPr>
        <w:t>，</w:t>
      </w:r>
      <w:r w:rsidRPr="00162659">
        <w:rPr>
          <w:rFonts w:ascii="Times New Roman" w:hAnsi="Times New Roman" w:cs="Times New Roman"/>
        </w:rPr>
        <w:t>从材料中找出回答设问的信息</w:t>
      </w:r>
      <w:r>
        <w:rPr>
          <w:rFonts w:ascii="Times New Roman" w:hAnsi="Times New Roman" w:cs="Times New Roman"/>
        </w:rPr>
        <w:t>，</w:t>
      </w:r>
      <w:r w:rsidRPr="00162659">
        <w:rPr>
          <w:rFonts w:ascii="Times New Roman" w:hAnsi="Times New Roman" w:cs="Times New Roman"/>
        </w:rPr>
        <w:t>或从设问的行文中重新获得读材料时忽略的重要信息</w:t>
      </w:r>
      <w:r>
        <w:rPr>
          <w:rFonts w:ascii="Times New Roman" w:hAnsi="Times New Roman" w:cs="Times New Roman"/>
        </w:rPr>
        <w:t>，</w:t>
      </w:r>
      <w:r w:rsidRPr="00162659">
        <w:rPr>
          <w:rFonts w:ascii="Times New Roman" w:hAnsi="Times New Roman" w:cs="Times New Roman"/>
        </w:rPr>
        <w:t>以纠正在答题时抛开材料或设问</w:t>
      </w:r>
      <w:r>
        <w:rPr>
          <w:rFonts w:ascii="Times New Roman" w:hAnsi="Times New Roman" w:cs="Times New Roman"/>
        </w:rPr>
        <w:t>，</w:t>
      </w:r>
      <w:r w:rsidRPr="00162659">
        <w:rPr>
          <w:rFonts w:ascii="Times New Roman" w:hAnsi="Times New Roman" w:cs="Times New Roman"/>
        </w:rPr>
        <w:t>随意发挥</w:t>
      </w:r>
      <w:r>
        <w:rPr>
          <w:rFonts w:ascii="Times New Roman" w:hAnsi="Times New Roman" w:cs="Times New Roman"/>
        </w:rPr>
        <w:t>、</w:t>
      </w:r>
      <w:r w:rsidRPr="00162659">
        <w:rPr>
          <w:rFonts w:ascii="Times New Roman" w:hAnsi="Times New Roman" w:cs="Times New Roman"/>
        </w:rPr>
        <w:t>答非所问的错误倾向</w:t>
      </w:r>
      <w:r>
        <w:rPr>
          <w:rFonts w:ascii="Times New Roman" w:hAnsi="Times New Roman" w:cs="Times New Roman"/>
        </w:rPr>
        <w:t>。</w:t>
      </w:r>
    </w:p>
    <w:p w:rsidR="00A0245C" w:rsidRDefault="00A0245C" w:rsidP="00A0245C">
      <w:pPr>
        <w:pStyle w:val="a3"/>
        <w:tabs>
          <w:tab w:val="left" w:pos="3261"/>
        </w:tabs>
        <w:spacing w:line="360" w:lineRule="auto"/>
        <w:rPr>
          <w:rFonts w:ascii="Times New Roman" w:hAnsi="Times New Roman" w:cs="Times New Roman"/>
        </w:rPr>
      </w:pPr>
      <w:r w:rsidRPr="00162659">
        <w:rPr>
          <w:rFonts w:ascii="Times New Roman" w:hAnsi="Times New Roman" w:cs="Times New Roman"/>
        </w:rPr>
        <w:t>第四处</w:t>
      </w:r>
      <w:r>
        <w:rPr>
          <w:rFonts w:ascii="Times New Roman" w:hAnsi="Times New Roman" w:cs="Times New Roman"/>
        </w:rPr>
        <w:t>：</w:t>
      </w:r>
      <w:r w:rsidRPr="00162659">
        <w:rPr>
          <w:rFonts w:ascii="Times New Roman" w:hAnsi="Times New Roman" w:cs="Times New Roman"/>
        </w:rPr>
        <w:t>从材料之间的逻辑关系挖掘隐性信息</w:t>
      </w:r>
    </w:p>
    <w:p w:rsidR="00370D33" w:rsidRPr="00A0245C" w:rsidRDefault="00A0245C" w:rsidP="00A0245C">
      <w:pPr>
        <w:pStyle w:val="a3"/>
        <w:tabs>
          <w:tab w:val="left" w:pos="3261"/>
        </w:tabs>
        <w:spacing w:line="360" w:lineRule="auto"/>
        <w:rPr>
          <w:rFonts w:ascii="Times New Roman" w:hAnsi="Times New Roman" w:cs="Times New Roman"/>
        </w:rPr>
      </w:pPr>
      <w:r w:rsidRPr="00162659">
        <w:rPr>
          <w:rFonts w:hAnsi="宋体" w:cs="Times New Roman"/>
        </w:rPr>
        <w:t>“</w:t>
      </w:r>
      <w:r w:rsidRPr="00162659">
        <w:rPr>
          <w:rFonts w:ascii="Times New Roman" w:hAnsi="Times New Roman" w:cs="Times New Roman"/>
        </w:rPr>
        <w:t>隐性信息</w:t>
      </w:r>
      <w:r w:rsidRPr="00162659">
        <w:rPr>
          <w:rFonts w:hAnsi="宋体" w:cs="Times New Roman"/>
        </w:rPr>
        <w:t>”</w:t>
      </w:r>
      <w:r w:rsidRPr="00162659">
        <w:rPr>
          <w:rFonts w:ascii="Times New Roman" w:hAnsi="Times New Roman" w:cs="Times New Roman"/>
        </w:rPr>
        <w:t>或</w:t>
      </w:r>
      <w:r w:rsidRPr="00162659">
        <w:rPr>
          <w:rFonts w:hAnsi="宋体" w:cs="Times New Roman"/>
        </w:rPr>
        <w:t>“</w:t>
      </w:r>
      <w:r w:rsidRPr="00162659">
        <w:rPr>
          <w:rFonts w:ascii="Times New Roman" w:hAnsi="Times New Roman" w:cs="Times New Roman"/>
        </w:rPr>
        <w:t>隐形知识</w:t>
      </w:r>
      <w:r w:rsidRPr="00162659">
        <w:rPr>
          <w:rFonts w:hAnsi="宋体" w:cs="Times New Roman"/>
        </w:rPr>
        <w:t>”</w:t>
      </w:r>
      <w:r w:rsidRPr="00162659">
        <w:rPr>
          <w:rFonts w:ascii="Times New Roman" w:hAnsi="Times New Roman" w:cs="Times New Roman"/>
        </w:rPr>
        <w:t>是指隐含在材料中</w:t>
      </w:r>
      <w:r>
        <w:rPr>
          <w:rFonts w:ascii="Times New Roman" w:hAnsi="Times New Roman" w:cs="Times New Roman"/>
        </w:rPr>
        <w:t>，</w:t>
      </w:r>
      <w:r w:rsidRPr="00162659">
        <w:rPr>
          <w:rFonts w:ascii="Times New Roman" w:hAnsi="Times New Roman" w:cs="Times New Roman"/>
        </w:rPr>
        <w:t>或材料之间不易为人注意</w:t>
      </w:r>
      <w:r>
        <w:rPr>
          <w:rFonts w:ascii="Times New Roman" w:hAnsi="Times New Roman" w:cs="Times New Roman"/>
        </w:rPr>
        <w:t>，</w:t>
      </w:r>
      <w:r w:rsidRPr="00162659">
        <w:rPr>
          <w:rFonts w:ascii="Times New Roman" w:hAnsi="Times New Roman" w:cs="Times New Roman"/>
        </w:rPr>
        <w:t>也没有直接表述出来的知识</w:t>
      </w:r>
      <w:r>
        <w:rPr>
          <w:rFonts w:ascii="Times New Roman" w:hAnsi="Times New Roman" w:cs="Times New Roman"/>
        </w:rPr>
        <w:t>。</w:t>
      </w:r>
      <w:r w:rsidRPr="00162659">
        <w:rPr>
          <w:rFonts w:ascii="Times New Roman" w:hAnsi="Times New Roman" w:cs="Times New Roman"/>
        </w:rPr>
        <w:t>有时标点符号就是非常重要的提示</w:t>
      </w:r>
      <w:r>
        <w:rPr>
          <w:rFonts w:ascii="Times New Roman" w:hAnsi="Times New Roman" w:cs="Times New Roman"/>
        </w:rPr>
        <w:t>，</w:t>
      </w:r>
      <w:r w:rsidRPr="00162659">
        <w:rPr>
          <w:rFonts w:ascii="Times New Roman" w:hAnsi="Times New Roman" w:cs="Times New Roman"/>
        </w:rPr>
        <w:t>分号往往把材料分成几层内容</w:t>
      </w:r>
      <w:r>
        <w:rPr>
          <w:rFonts w:ascii="Times New Roman" w:hAnsi="Times New Roman" w:cs="Times New Roman"/>
        </w:rPr>
        <w:t>，</w:t>
      </w:r>
      <w:r w:rsidRPr="00162659">
        <w:rPr>
          <w:rFonts w:ascii="Times New Roman" w:hAnsi="Times New Roman" w:cs="Times New Roman"/>
        </w:rPr>
        <w:t>破折号往往表示解释与延伸</w:t>
      </w:r>
      <w:r>
        <w:rPr>
          <w:rFonts w:ascii="Times New Roman" w:hAnsi="Times New Roman" w:cs="Times New Roman"/>
        </w:rPr>
        <w:t>，</w:t>
      </w:r>
      <w:r w:rsidRPr="00162659">
        <w:rPr>
          <w:rFonts w:ascii="Times New Roman" w:hAnsi="Times New Roman" w:cs="Times New Roman"/>
        </w:rPr>
        <w:t>省略号往往代表段落的划分</w:t>
      </w:r>
      <w:r>
        <w:rPr>
          <w:rFonts w:ascii="Times New Roman" w:hAnsi="Times New Roman" w:cs="Times New Roman"/>
        </w:rPr>
        <w:t>。</w:t>
      </w:r>
      <w:r w:rsidRPr="00162659">
        <w:rPr>
          <w:rFonts w:ascii="Times New Roman" w:hAnsi="Times New Roman" w:cs="Times New Roman"/>
        </w:rPr>
        <w:t>设问中往往含有解答的方向性提示</w:t>
      </w:r>
      <w:r>
        <w:rPr>
          <w:rFonts w:ascii="Times New Roman" w:hAnsi="Times New Roman" w:cs="Times New Roman"/>
        </w:rPr>
        <w:t>，</w:t>
      </w:r>
      <w:r w:rsidRPr="00162659">
        <w:rPr>
          <w:rFonts w:ascii="Times New Roman" w:hAnsi="Times New Roman" w:cs="Times New Roman"/>
        </w:rPr>
        <w:t>更包括材料之外的隐性知识</w:t>
      </w:r>
      <w:r>
        <w:rPr>
          <w:rFonts w:ascii="Times New Roman" w:hAnsi="Times New Roman" w:cs="Times New Roman"/>
        </w:rPr>
        <w:t>。</w:t>
      </w:r>
    </w:p>
    <w:sectPr w:rsidR="00370D33" w:rsidRPr="00A0245C">
      <w:headerReference w:type="even" r:id="rId25"/>
      <w:headerReference w:type="default" r:id="rId26"/>
      <w:footerReference w:type="even" r:id="rId27"/>
      <w:footerReference w:type="default" r:id="rId28"/>
      <w:headerReference w:type="first" r:id="rId29"/>
      <w:footerReference w:type="firs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B38" w:rsidRDefault="00F94B38" w:rsidP="00F94B38">
      <w:r>
        <w:separator/>
      </w:r>
    </w:p>
  </w:endnote>
  <w:endnote w:type="continuationSeparator" w:id="0">
    <w:p w:rsidR="00F94B38" w:rsidRDefault="00F94B38" w:rsidP="00F94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B38" w:rsidRDefault="00F94B38">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B38" w:rsidRPr="00F94B38" w:rsidRDefault="00F94B38" w:rsidP="00F94B38">
    <w:pPr>
      <w:pStyle w:val="a6"/>
    </w:pPr>
    <w:r>
      <w:rPr>
        <w:noProof/>
      </w:rPr>
      <w:drawing>
        <wp:inline distT="0" distB="0" distL="0" distR="0">
          <wp:extent cx="5274310" cy="287655"/>
          <wp:effectExtent l="0" t="0" r="254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B38" w:rsidRDefault="00F94B3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B38" w:rsidRDefault="00F94B38" w:rsidP="00F94B38">
      <w:r>
        <w:separator/>
      </w:r>
    </w:p>
  </w:footnote>
  <w:footnote w:type="continuationSeparator" w:id="0">
    <w:p w:rsidR="00F94B38" w:rsidRDefault="00F94B38" w:rsidP="00F94B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B38" w:rsidRDefault="00F94B3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B38" w:rsidRPr="00F94B38" w:rsidRDefault="00F94B38" w:rsidP="00F94B38">
    <w:pPr>
      <w:pStyle w:val="a5"/>
    </w:pPr>
    <w:r>
      <w:rPr>
        <w:noProof/>
      </w:rPr>
      <w:drawing>
        <wp:inline distT="0" distB="0" distL="0" distR="0">
          <wp:extent cx="5274310" cy="450850"/>
          <wp:effectExtent l="0" t="0" r="2540" b="635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B38" w:rsidRDefault="00F94B3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45C"/>
    <w:rsid w:val="00314362"/>
    <w:rsid w:val="00370D33"/>
    <w:rsid w:val="00662088"/>
    <w:rsid w:val="00A0245C"/>
    <w:rsid w:val="00F94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45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A0245C"/>
    <w:rPr>
      <w:rFonts w:ascii="宋体" w:hAnsi="Courier New" w:cs="Courier New"/>
      <w:szCs w:val="21"/>
    </w:rPr>
  </w:style>
  <w:style w:type="character" w:customStyle="1" w:styleId="Char">
    <w:name w:val="纯文本 Char"/>
    <w:basedOn w:val="a0"/>
    <w:link w:val="a3"/>
    <w:rsid w:val="00A0245C"/>
    <w:rPr>
      <w:rFonts w:ascii="宋体" w:eastAsia="宋体" w:hAnsi="Courier New" w:cs="Courier New"/>
      <w:szCs w:val="21"/>
    </w:rPr>
  </w:style>
  <w:style w:type="paragraph" w:styleId="a4">
    <w:name w:val="Balloon Text"/>
    <w:basedOn w:val="a"/>
    <w:link w:val="Char0"/>
    <w:uiPriority w:val="99"/>
    <w:semiHidden/>
    <w:unhideWhenUsed/>
    <w:rsid w:val="00A0245C"/>
    <w:rPr>
      <w:sz w:val="18"/>
      <w:szCs w:val="18"/>
    </w:rPr>
  </w:style>
  <w:style w:type="character" w:customStyle="1" w:styleId="Char0">
    <w:name w:val="批注框文本 Char"/>
    <w:basedOn w:val="a0"/>
    <w:link w:val="a4"/>
    <w:uiPriority w:val="99"/>
    <w:semiHidden/>
    <w:rsid w:val="00A0245C"/>
    <w:rPr>
      <w:rFonts w:ascii="Times New Roman" w:eastAsia="宋体" w:hAnsi="Times New Roman" w:cs="Times New Roman"/>
      <w:sz w:val="18"/>
      <w:szCs w:val="18"/>
    </w:rPr>
  </w:style>
  <w:style w:type="paragraph" w:styleId="a5">
    <w:name w:val="header"/>
    <w:basedOn w:val="a"/>
    <w:link w:val="Char1"/>
    <w:uiPriority w:val="99"/>
    <w:unhideWhenUsed/>
    <w:rsid w:val="00F94B3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F94B38"/>
    <w:rPr>
      <w:rFonts w:ascii="Times New Roman" w:eastAsia="宋体" w:hAnsi="Times New Roman" w:cs="Times New Roman"/>
      <w:sz w:val="18"/>
      <w:szCs w:val="18"/>
    </w:rPr>
  </w:style>
  <w:style w:type="paragraph" w:styleId="a6">
    <w:name w:val="footer"/>
    <w:basedOn w:val="a"/>
    <w:link w:val="Char2"/>
    <w:uiPriority w:val="99"/>
    <w:unhideWhenUsed/>
    <w:rsid w:val="00F94B38"/>
    <w:pPr>
      <w:tabs>
        <w:tab w:val="center" w:pos="4153"/>
        <w:tab w:val="right" w:pos="8306"/>
      </w:tabs>
      <w:snapToGrid w:val="0"/>
      <w:jc w:val="left"/>
    </w:pPr>
    <w:rPr>
      <w:sz w:val="18"/>
      <w:szCs w:val="18"/>
    </w:rPr>
  </w:style>
  <w:style w:type="character" w:customStyle="1" w:styleId="Char2">
    <w:name w:val="页脚 Char"/>
    <w:basedOn w:val="a0"/>
    <w:link w:val="a6"/>
    <w:uiPriority w:val="99"/>
    <w:rsid w:val="00F94B3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45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A0245C"/>
    <w:rPr>
      <w:rFonts w:ascii="宋体" w:hAnsi="Courier New" w:cs="Courier New"/>
      <w:szCs w:val="21"/>
    </w:rPr>
  </w:style>
  <w:style w:type="character" w:customStyle="1" w:styleId="Char">
    <w:name w:val="纯文本 Char"/>
    <w:basedOn w:val="a0"/>
    <w:link w:val="a3"/>
    <w:rsid w:val="00A0245C"/>
    <w:rPr>
      <w:rFonts w:ascii="宋体" w:eastAsia="宋体" w:hAnsi="Courier New" w:cs="Courier New"/>
      <w:szCs w:val="21"/>
    </w:rPr>
  </w:style>
  <w:style w:type="paragraph" w:styleId="a4">
    <w:name w:val="Balloon Text"/>
    <w:basedOn w:val="a"/>
    <w:link w:val="Char0"/>
    <w:uiPriority w:val="99"/>
    <w:semiHidden/>
    <w:unhideWhenUsed/>
    <w:rsid w:val="00A0245C"/>
    <w:rPr>
      <w:sz w:val="18"/>
      <w:szCs w:val="18"/>
    </w:rPr>
  </w:style>
  <w:style w:type="character" w:customStyle="1" w:styleId="Char0">
    <w:name w:val="批注框文本 Char"/>
    <w:basedOn w:val="a0"/>
    <w:link w:val="a4"/>
    <w:uiPriority w:val="99"/>
    <w:semiHidden/>
    <w:rsid w:val="00A0245C"/>
    <w:rPr>
      <w:rFonts w:ascii="Times New Roman" w:eastAsia="宋体" w:hAnsi="Times New Roman" w:cs="Times New Roman"/>
      <w:sz w:val="18"/>
      <w:szCs w:val="18"/>
    </w:rPr>
  </w:style>
  <w:style w:type="paragraph" w:styleId="a5">
    <w:name w:val="header"/>
    <w:basedOn w:val="a"/>
    <w:link w:val="Char1"/>
    <w:uiPriority w:val="99"/>
    <w:unhideWhenUsed/>
    <w:rsid w:val="00F94B3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F94B38"/>
    <w:rPr>
      <w:rFonts w:ascii="Times New Roman" w:eastAsia="宋体" w:hAnsi="Times New Roman" w:cs="Times New Roman"/>
      <w:sz w:val="18"/>
      <w:szCs w:val="18"/>
    </w:rPr>
  </w:style>
  <w:style w:type="paragraph" w:styleId="a6">
    <w:name w:val="footer"/>
    <w:basedOn w:val="a"/>
    <w:link w:val="Char2"/>
    <w:uiPriority w:val="99"/>
    <w:unhideWhenUsed/>
    <w:rsid w:val="00F94B38"/>
    <w:pPr>
      <w:tabs>
        <w:tab w:val="center" w:pos="4153"/>
        <w:tab w:val="right" w:pos="8306"/>
      </w:tabs>
      <w:snapToGrid w:val="0"/>
      <w:jc w:val="left"/>
    </w:pPr>
    <w:rPr>
      <w:sz w:val="18"/>
      <w:szCs w:val="18"/>
    </w:rPr>
  </w:style>
  <w:style w:type="character" w:customStyle="1" w:styleId="Char2">
    <w:name w:val="页脚 Char"/>
    <w:basedOn w:val="a0"/>
    <w:link w:val="a6"/>
    <w:uiPriority w:val="99"/>
    <w:rsid w:val="00F94B3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26446;&#31505;&#24433;\e\&#39640;&#19968;&#19979;&#23398;&#29983;&#36716;word\&#27493;&#27493;&#39640;\&#21382;&#21490;%20&#20154;&#25945;&#24517;&#20462;2\&#32593;&#32476;&#26500;&#24314;&#21306;.TIF" TargetMode="External"/><Relationship Id="rId13" Type="http://schemas.openxmlformats.org/officeDocument/2006/relationships/image" Target="media/image4.png"/><Relationship Id="rId18" Type="http://schemas.openxmlformats.org/officeDocument/2006/relationships/image" Target="file:///\\&#26446;&#31505;&#24433;\e\&#39640;&#19968;&#19979;&#23398;&#29983;&#36716;word\&#27493;&#27493;&#39640;\&#21382;&#21490;%20&#20154;&#25945;&#24517;&#20462;2\&#26041;&#27861;&#25506;&#31350;&#21306;.TIF"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1.png"/><Relationship Id="rId12" Type="http://schemas.openxmlformats.org/officeDocument/2006/relationships/image" Target="file:///\\&#26446;&#31505;&#24433;\e\&#39640;&#19968;&#19979;&#23398;&#29983;&#36716;word\&#27493;&#27493;&#39640;\&#21382;&#21490;%20&#20154;&#25945;&#24517;&#20462;2\&#30693;&#35782;&#24635;&#32467;&#21306;.TIF" TargetMode="External"/><Relationship Id="rId17" Type="http://schemas.openxmlformats.org/officeDocument/2006/relationships/image" Target="media/image6.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file:///\\&#26446;&#31505;&#24433;\e\&#39640;&#19968;&#19979;&#23398;&#29983;&#36716;word\&#27493;&#27493;&#39640;\&#21382;&#21490;%20&#20154;&#25945;&#24517;&#20462;2\&#37325;&#28857;&#38416;&#37322;.tif" TargetMode="External"/><Relationship Id="rId20" Type="http://schemas.openxmlformats.org/officeDocument/2006/relationships/image" Target="file:///\\&#26446;&#31505;&#24433;\e\&#39640;&#19968;&#19979;&#23398;&#29983;&#36716;word\&#27493;&#27493;&#39640;\&#21382;&#21490;%20&#20154;&#25945;&#24517;&#20462;2\&#24038;&#25324;.TIF" TargetMode="External"/><Relationship Id="rId29"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file:///\\&#26446;&#31505;&#24433;\e\&#39640;&#19968;&#19979;&#23398;&#29983;&#36716;word\&#27493;&#27493;&#39640;\&#21382;&#21490;%20&#20154;&#25945;&#24517;&#20462;2\&#21152;11A.TIF"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footer" Target="footer2.xml"/><Relationship Id="rId10" Type="http://schemas.openxmlformats.org/officeDocument/2006/relationships/image" Target="file:///\\&#26446;&#31505;&#24433;\e\&#39640;&#19968;&#19979;&#23398;&#29983;&#36716;word\&#27493;&#27493;&#39640;\&#21382;&#21490;%20&#20154;&#25945;&#24517;&#20462;2\35.TIF" TargetMode="Externa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26446;&#31505;&#24433;\e\&#39640;&#19968;&#19979;&#23398;&#29983;&#36716;word\&#27493;&#27493;&#39640;\&#21382;&#21490;%20&#20154;&#25945;&#24517;&#20462;2\&#32447;&#32034;&#26803;&#29702;.TIF" TargetMode="External"/><Relationship Id="rId22" Type="http://schemas.openxmlformats.org/officeDocument/2006/relationships/image" Target="file:///\\&#26446;&#31505;&#24433;\e\&#39640;&#19968;&#19979;&#23398;&#29983;&#36716;word\&#27493;&#27493;&#39640;\&#21382;&#21490;%20&#20154;&#25945;&#24517;&#20462;2\&#21491;&#25324;.TIF" TargetMode="External"/><Relationship Id="rId27" Type="http://schemas.openxmlformats.org/officeDocument/2006/relationships/footer" Target="footer1.xml"/><Relationship Id="rId30"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1.jpg"/></Relationships>
</file>

<file path=word/_rels/header2.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581</Words>
  <Characters>3316</Characters>
  <Application>Microsoft Office Word</Application>
  <DocSecurity>0</DocSecurity>
  <Lines>27</Lines>
  <Paragraphs>7</Paragraphs>
  <ScaleCrop>false</ScaleCrop>
  <Company/>
  <LinksUpToDate>false</LinksUpToDate>
  <CharactersWithSpaces>3890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2015-11-23T02:19:00Z</dcterms:created>
  <dcterms:modified xsi:type="dcterms:W3CDTF">2017-01-26T04:35:00Z</dcterms:modified>
</cp:coreProperties>
</file>